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9791" w14:textId="22D51D8A" w:rsidR="000D2AD9" w:rsidRPr="006C725C" w:rsidRDefault="00EB6D62" w:rsidP="00A2680A">
      <w:pPr>
        <w:jc w:val="center"/>
        <w:rPr>
          <w:rFonts w:ascii="Times New Roman" w:hAnsi="Times New Roman" w:cs="Times New Roman"/>
          <w:sz w:val="28"/>
          <w:szCs w:val="24"/>
        </w:rPr>
      </w:pPr>
      <w:r w:rsidRPr="006C725C">
        <w:rPr>
          <w:rFonts w:ascii="Times New Roman" w:eastAsia="標楷體" w:hAnsi="Times New Roman" w:cs="Times New Roman"/>
          <w:b/>
          <w:sz w:val="40"/>
          <w:szCs w:val="24"/>
        </w:rPr>
        <w:t>水土保持計畫</w:t>
      </w:r>
      <w:r w:rsidR="00DE54AB" w:rsidRPr="006C725C">
        <w:rPr>
          <w:rFonts w:ascii="Times New Roman" w:eastAsia="標楷體" w:hAnsi="Times New Roman" w:cs="Times New Roman"/>
          <w:b/>
          <w:sz w:val="40"/>
          <w:szCs w:val="24"/>
        </w:rPr>
        <w:t>申</w:t>
      </w:r>
      <w:r w:rsidR="00BA7191" w:rsidRPr="006C725C">
        <w:rPr>
          <w:rFonts w:ascii="Times New Roman" w:eastAsia="標楷體" w:hAnsi="Times New Roman" w:cs="Times New Roman" w:hint="eastAsia"/>
          <w:b/>
          <w:sz w:val="40"/>
          <w:szCs w:val="24"/>
        </w:rPr>
        <w:t>領</w:t>
      </w:r>
      <w:r w:rsidR="00DE54AB" w:rsidRPr="006C725C">
        <w:rPr>
          <w:rFonts w:ascii="Times New Roman" w:eastAsia="標楷體" w:hAnsi="Times New Roman" w:cs="Times New Roman"/>
          <w:b/>
          <w:sz w:val="40"/>
          <w:szCs w:val="24"/>
        </w:rPr>
        <w:t>施工許可證及申報</w:t>
      </w:r>
      <w:r w:rsidRPr="006C725C">
        <w:rPr>
          <w:rFonts w:ascii="Times New Roman" w:eastAsia="標楷體" w:hAnsi="Times New Roman" w:cs="Times New Roman"/>
          <w:b/>
          <w:sz w:val="40"/>
          <w:szCs w:val="24"/>
        </w:rPr>
        <w:t>開工</w:t>
      </w:r>
      <w:r w:rsidR="00BB66A0">
        <w:rPr>
          <w:rFonts w:ascii="Times New Roman" w:eastAsia="標楷體" w:hAnsi="Times New Roman" w:cs="Times New Roman" w:hint="eastAsia"/>
          <w:b/>
          <w:sz w:val="40"/>
          <w:szCs w:val="24"/>
        </w:rPr>
        <w:t>技師</w:t>
      </w:r>
      <w:r w:rsidRPr="006C725C">
        <w:rPr>
          <w:rFonts w:ascii="Times New Roman" w:eastAsia="標楷體" w:hAnsi="Times New Roman" w:cs="Times New Roman"/>
          <w:b/>
          <w:sz w:val="40"/>
          <w:szCs w:val="24"/>
        </w:rPr>
        <w:t>檢核表</w:t>
      </w:r>
    </w:p>
    <w:p w14:paraId="354F2B3B" w14:textId="16B2082D" w:rsidR="00B72127" w:rsidRPr="00983E50" w:rsidRDefault="00B72127" w:rsidP="006C725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</w:rPr>
      </w:pPr>
      <w:r w:rsidRPr="00983E50">
        <w:rPr>
          <w:rFonts w:ascii="Times New Roman" w:eastAsia="標楷體" w:hAnsi="Times New Roman" w:cs="Times New Roman"/>
          <w:b/>
          <w:bCs/>
          <w:sz w:val="28"/>
        </w:rPr>
        <w:t>計畫名稱</w:t>
      </w:r>
      <w:r w:rsidR="00DC4417"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__________________________________________________</w:t>
      </w:r>
    </w:p>
    <w:p w14:paraId="30D4485D" w14:textId="414EE663" w:rsidR="009A78C5" w:rsidRDefault="00B72127" w:rsidP="006C725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</w:rPr>
      </w:pPr>
      <w:r w:rsidRPr="00983E50">
        <w:rPr>
          <w:rFonts w:ascii="Times New Roman" w:eastAsia="標楷體" w:hAnsi="Times New Roman" w:cs="Times New Roman"/>
          <w:b/>
          <w:bCs/>
          <w:sz w:val="28"/>
        </w:rPr>
        <w:t>水土保持義務人</w:t>
      </w:r>
      <w:r w:rsidR="003B22ED"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</w:t>
      </w:r>
    </w:p>
    <w:p w14:paraId="393A52AC" w14:textId="6173C187" w:rsidR="00B72127" w:rsidRPr="00983E50" w:rsidRDefault="0081084B" w:rsidP="006C725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/>
          <w:b/>
          <w:bCs/>
          <w:sz w:val="28"/>
        </w:rPr>
        <w:t>E-MAIL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983E50">
        <w:rPr>
          <w:rFonts w:ascii="Times New Roman" w:eastAsia="標楷體" w:hAnsi="Times New Roman" w:cs="Times New Roman"/>
          <w:b/>
          <w:bCs/>
          <w:sz w:val="28"/>
        </w:rPr>
        <w:t>__________________</w:t>
      </w:r>
      <w:r w:rsidRPr="0081084B">
        <w:rPr>
          <w:rFonts w:ascii="Times New Roman" w:eastAsia="標楷體" w:hAnsi="Times New Roman" w:cs="Times New Roman" w:hint="eastAsia"/>
          <w:b/>
          <w:bCs/>
          <w:sz w:val="22"/>
          <w:szCs w:val="18"/>
        </w:rPr>
        <w:t>（監造紀錄確認使用）</w:t>
      </w:r>
    </w:p>
    <w:p w14:paraId="5CE87E56" w14:textId="16DA50B7" w:rsidR="00B72127" w:rsidRPr="0082029E" w:rsidRDefault="009B1E8B" w:rsidP="006C725C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bCs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承辦</w:t>
      </w:r>
      <w:r w:rsidR="00B72127" w:rsidRPr="00983E50">
        <w:rPr>
          <w:rFonts w:ascii="Times New Roman" w:eastAsia="標楷體" w:hAnsi="Times New Roman" w:cs="Times New Roman"/>
          <w:b/>
          <w:bCs/>
          <w:sz w:val="28"/>
        </w:rPr>
        <w:t>監造技師</w:t>
      </w:r>
      <w:r w:rsidR="00A67B2D">
        <w:rPr>
          <w:rFonts w:ascii="Times New Roman" w:eastAsia="標楷體" w:hAnsi="Times New Roman" w:cs="Times New Roman" w:hint="eastAsia"/>
          <w:b/>
          <w:bCs/>
          <w:sz w:val="28"/>
        </w:rPr>
        <w:t>檢核</w:t>
      </w:r>
      <w:r w:rsidR="003B22ED"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="00B72127" w:rsidRPr="00983E50">
        <w:rPr>
          <w:rFonts w:ascii="Times New Roman" w:eastAsia="標楷體" w:hAnsi="Times New Roman" w:cs="Times New Roman"/>
          <w:b/>
          <w:bCs/>
          <w:sz w:val="28"/>
        </w:rPr>
        <w:t>________________</w:t>
      </w:r>
      <w:r w:rsidR="00C64063">
        <w:rPr>
          <w:rFonts w:ascii="Times New Roman" w:eastAsia="標楷體" w:hAnsi="Times New Roman" w:cs="Times New Roman" w:hint="eastAsia"/>
          <w:b/>
          <w:bCs/>
          <w:sz w:val="28"/>
        </w:rPr>
        <w:t>(</w:t>
      </w:r>
      <w:r w:rsidR="00C64063">
        <w:rPr>
          <w:rFonts w:ascii="Times New Roman" w:eastAsia="標楷體" w:hAnsi="Times New Roman" w:cs="Times New Roman" w:hint="eastAsia"/>
          <w:b/>
          <w:bCs/>
          <w:sz w:val="28"/>
        </w:rPr>
        <w:t>親簽</w:t>
      </w:r>
      <w:r w:rsidR="00C64063">
        <w:rPr>
          <w:rFonts w:ascii="Times New Roman" w:eastAsia="標楷體" w:hAnsi="Times New Roman" w:cs="Times New Roman" w:hint="eastAsia"/>
          <w:b/>
          <w:bCs/>
          <w:sz w:val="28"/>
        </w:rPr>
        <w:t>)</w:t>
      </w:r>
      <w:r w:rsidR="004B4C8D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  <w:r w:rsidR="00A2680A">
        <w:rPr>
          <w:rFonts w:ascii="Times New Roman" w:eastAsia="標楷體" w:hAnsi="Times New Roman" w:cs="Times New Roman" w:hint="eastAsia"/>
          <w:b/>
          <w:bCs/>
          <w:sz w:val="28"/>
        </w:rPr>
        <w:t xml:space="preserve">    </w:t>
      </w:r>
      <w:r w:rsidR="00AD0773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  <w:r w:rsidR="00A2680A">
        <w:rPr>
          <w:rFonts w:ascii="Times New Roman" w:eastAsia="標楷體" w:hAnsi="Times New Roman" w:cs="Times New Roman" w:hint="eastAsia"/>
          <w:b/>
          <w:bCs/>
          <w:sz w:val="28"/>
        </w:rPr>
        <w:t xml:space="preserve">  </w:t>
      </w:r>
      <w:r w:rsidR="00C20B6C">
        <w:rPr>
          <w:rFonts w:ascii="Times New Roman" w:eastAsia="標楷體" w:hAnsi="Times New Roman" w:cs="Times New Roman" w:hint="eastAsia"/>
          <w:b/>
          <w:bCs/>
          <w:sz w:val="28"/>
        </w:rPr>
        <w:t xml:space="preserve">  </w:t>
      </w:r>
      <w:r w:rsidR="00224490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  <w:r w:rsidR="00C20B6C">
        <w:rPr>
          <w:rFonts w:ascii="Times New Roman" w:eastAsia="標楷體" w:hAnsi="Times New Roman" w:cs="Times New Roman" w:hint="eastAsia"/>
          <w:b/>
          <w:bCs/>
          <w:sz w:val="28"/>
        </w:rPr>
        <w:t xml:space="preserve">      </w:t>
      </w:r>
      <w:r w:rsidR="00A2680A">
        <w:rPr>
          <w:rFonts w:ascii="Times New Roman" w:eastAsia="標楷體" w:hAnsi="Times New Roman" w:cs="Times New Roman" w:hint="eastAsia"/>
          <w:b/>
          <w:bCs/>
          <w:sz w:val="28"/>
        </w:rPr>
        <w:t xml:space="preserve">  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 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年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月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="00A2680A" w:rsidRPr="0082029E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699"/>
        <w:gridCol w:w="6800"/>
        <w:gridCol w:w="995"/>
        <w:gridCol w:w="1133"/>
      </w:tblGrid>
      <w:tr w:rsidR="009575FC" w:rsidRPr="004D003D" w14:paraId="4573FAB0" w14:textId="77777777" w:rsidTr="00454CB7">
        <w:trPr>
          <w:jc w:val="center"/>
        </w:trPr>
        <w:tc>
          <w:tcPr>
            <w:tcW w:w="1699" w:type="dxa"/>
            <w:vMerge w:val="restart"/>
            <w:vAlign w:val="center"/>
          </w:tcPr>
          <w:p w14:paraId="5E438374" w14:textId="63A630DA" w:rsidR="009575FC" w:rsidRPr="00983E50" w:rsidRDefault="009575FC" w:rsidP="00C20B6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項</w:t>
            </w:r>
            <w:r w:rsidR="00BC2F8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</w:t>
            </w: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次</w:t>
            </w:r>
          </w:p>
        </w:tc>
        <w:tc>
          <w:tcPr>
            <w:tcW w:w="6800" w:type="dxa"/>
            <w:vMerge w:val="restart"/>
            <w:vAlign w:val="center"/>
          </w:tcPr>
          <w:p w14:paraId="416EE841" w14:textId="38244E15" w:rsidR="009575FC" w:rsidRPr="00983E50" w:rsidRDefault="009575FC" w:rsidP="00BC2F8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檢</w:t>
            </w:r>
            <w:r w:rsidR="00BC2F8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</w:t>
            </w: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核</w:t>
            </w:r>
            <w:r w:rsidR="00BC2F8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</w:t>
            </w: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項</w:t>
            </w:r>
            <w:r w:rsidR="00BC2F8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</w:t>
            </w:r>
            <w:r w:rsidRPr="00983E50">
              <w:rPr>
                <w:rFonts w:ascii="Times New Roman" w:eastAsia="標楷體" w:hAnsi="Times New Roman" w:cs="Times New Roman"/>
                <w:b/>
                <w:bCs/>
                <w:sz w:val="28"/>
              </w:rPr>
              <w:t>目</w:t>
            </w:r>
          </w:p>
        </w:tc>
        <w:tc>
          <w:tcPr>
            <w:tcW w:w="2128" w:type="dxa"/>
            <w:gridSpan w:val="2"/>
            <w:vAlign w:val="center"/>
          </w:tcPr>
          <w:p w14:paraId="02B3C407" w14:textId="35808A4A" w:rsidR="009575FC" w:rsidRPr="009D56E1" w:rsidRDefault="009575FC" w:rsidP="00C20B6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技</w:t>
            </w:r>
            <w:r w:rsidR="00BC2F8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師</w:t>
            </w:r>
            <w:r w:rsidR="00BC2F8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</w:t>
            </w:r>
            <w:r w:rsidRPr="009D56E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檢</w:t>
            </w:r>
            <w:r w:rsidR="00BC2F8D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9D56E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核</w:t>
            </w:r>
          </w:p>
        </w:tc>
      </w:tr>
      <w:tr w:rsidR="009575FC" w:rsidRPr="004D003D" w14:paraId="5D8885C0" w14:textId="77777777" w:rsidTr="00454CB7">
        <w:trPr>
          <w:jc w:val="center"/>
        </w:trPr>
        <w:tc>
          <w:tcPr>
            <w:tcW w:w="1699" w:type="dxa"/>
            <w:vMerge/>
            <w:vAlign w:val="center"/>
          </w:tcPr>
          <w:p w14:paraId="61DCCCD7" w14:textId="77777777" w:rsidR="009575FC" w:rsidRPr="00983E50" w:rsidRDefault="009575FC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6800" w:type="dxa"/>
            <w:vMerge/>
            <w:vAlign w:val="center"/>
          </w:tcPr>
          <w:p w14:paraId="3B5B8891" w14:textId="77777777" w:rsidR="009575FC" w:rsidRDefault="009575FC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5" w:type="dxa"/>
            <w:vAlign w:val="center"/>
          </w:tcPr>
          <w:p w14:paraId="4192E5BD" w14:textId="6249F733" w:rsidR="009575FC" w:rsidRPr="009D56E1" w:rsidRDefault="00877A75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1133" w:type="dxa"/>
            <w:vAlign w:val="center"/>
          </w:tcPr>
          <w:p w14:paraId="3B844CF1" w14:textId="25215FE5" w:rsidR="009575FC" w:rsidRPr="009D56E1" w:rsidRDefault="00877A75" w:rsidP="00DD453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9575FC" w:rsidRPr="009760EC" w14:paraId="2B3678B7" w14:textId="77777777" w:rsidTr="00865F7D">
        <w:trPr>
          <w:trHeight w:val="493"/>
          <w:jc w:val="center"/>
        </w:trPr>
        <w:tc>
          <w:tcPr>
            <w:tcW w:w="8499" w:type="dxa"/>
            <w:gridSpan w:val="2"/>
            <w:vAlign w:val="center"/>
          </w:tcPr>
          <w:p w14:paraId="4F9B5BF0" w14:textId="0B712543" w:rsidR="009575FC" w:rsidRPr="006C725C" w:rsidRDefault="009575FC" w:rsidP="00FB4FB9">
            <w:pPr>
              <w:adjustRightInd w:val="0"/>
              <w:snapToGrid w:val="0"/>
              <w:spacing w:beforeLines="50" w:before="180" w:afterLines="50" w:after="180"/>
              <w:ind w:left="561" w:hangingChars="200" w:hanging="56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壹、是否符合</w:t>
            </w:r>
            <w:hyperlink r:id="rId7" w:history="1">
              <w:r w:rsidRPr="0036064F">
                <w:rPr>
                  <w:rFonts w:ascii="Times New Roman" w:eastAsia="標楷體" w:hAnsi="Times New Roman" w:cs="Times New Roman" w:hint="eastAsia"/>
                  <w:b/>
                  <w:bCs/>
                  <w:sz w:val="28"/>
                </w:rPr>
                <w:t>非都市土地使用管制規則</w:t>
              </w:r>
            </w:hyperlink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條規定，</w:t>
            </w:r>
            <w:r w:rsidRPr="0036064F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應辦理土地使用分區變更</w:t>
            </w:r>
          </w:p>
        </w:tc>
        <w:tc>
          <w:tcPr>
            <w:tcW w:w="995" w:type="dxa"/>
            <w:vAlign w:val="center"/>
          </w:tcPr>
          <w:p w14:paraId="230C5842" w14:textId="59759924" w:rsidR="009575FC" w:rsidRPr="00983E50" w:rsidRDefault="009575FC" w:rsidP="009760E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73B61452" w14:textId="0F80D844" w:rsidR="009575FC" w:rsidRPr="00983E50" w:rsidRDefault="009575FC" w:rsidP="009760E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9760EC" w:rsidRPr="00C20B6C" w14:paraId="2E2C4725" w14:textId="77777777" w:rsidTr="009D56E1">
        <w:trPr>
          <w:trHeight w:val="493"/>
          <w:jc w:val="center"/>
        </w:trPr>
        <w:tc>
          <w:tcPr>
            <w:tcW w:w="10627" w:type="dxa"/>
            <w:gridSpan w:val="4"/>
            <w:vAlign w:val="center"/>
          </w:tcPr>
          <w:p w14:paraId="06A62028" w14:textId="7CA53BA8" w:rsidR="009760EC" w:rsidRDefault="009760EC" w:rsidP="0040714A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貳、應檢附文件是否齊全（影本即可）</w:t>
            </w:r>
          </w:p>
        </w:tc>
      </w:tr>
      <w:tr w:rsidR="00FB4FB9" w:rsidRPr="004D003D" w14:paraId="115FFA8F" w14:textId="77777777" w:rsidTr="00754028">
        <w:trPr>
          <w:jc w:val="center"/>
        </w:trPr>
        <w:tc>
          <w:tcPr>
            <w:tcW w:w="1699" w:type="dxa"/>
            <w:vAlign w:val="center"/>
          </w:tcPr>
          <w:p w14:paraId="0D6509FC" w14:textId="4081CF4E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</w:p>
        </w:tc>
        <w:tc>
          <w:tcPr>
            <w:tcW w:w="6800" w:type="dxa"/>
            <w:vAlign w:val="center"/>
          </w:tcPr>
          <w:p w14:paraId="5456198E" w14:textId="0D633D37" w:rsidR="00FB4FB9" w:rsidRPr="004D003D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水土保持計畫核定函</w:t>
            </w:r>
          </w:p>
        </w:tc>
        <w:tc>
          <w:tcPr>
            <w:tcW w:w="995" w:type="dxa"/>
            <w:vAlign w:val="center"/>
          </w:tcPr>
          <w:p w14:paraId="4D2E420A" w14:textId="73427E8F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02A8660F" w14:textId="324D5104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2C90D3B1" w14:textId="77777777" w:rsidTr="00A6148A">
        <w:trPr>
          <w:jc w:val="center"/>
        </w:trPr>
        <w:tc>
          <w:tcPr>
            <w:tcW w:w="1699" w:type="dxa"/>
            <w:vAlign w:val="center"/>
          </w:tcPr>
          <w:p w14:paraId="2A1C00C4" w14:textId="28D58BC1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6800" w:type="dxa"/>
            <w:vAlign w:val="center"/>
          </w:tcPr>
          <w:p w14:paraId="67534B66" w14:textId="3621D1B7" w:rsidR="00FB4FB9" w:rsidRPr="004D003D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目的事業主管機關核准開工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（含工期）</w:t>
            </w:r>
            <w:r w:rsidRPr="004D003D">
              <w:rPr>
                <w:rFonts w:ascii="Times New Roman" w:eastAsia="標楷體" w:hAnsi="Times New Roman" w:cs="Times New Roman"/>
                <w:sz w:val="28"/>
              </w:rPr>
              <w:t>文件</w:t>
            </w:r>
          </w:p>
        </w:tc>
        <w:tc>
          <w:tcPr>
            <w:tcW w:w="995" w:type="dxa"/>
            <w:vAlign w:val="center"/>
          </w:tcPr>
          <w:p w14:paraId="78393F4A" w14:textId="58FE21A5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73DE541" w14:textId="5B29D80C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7456BDC9" w14:textId="77777777" w:rsidTr="006F7E59">
        <w:trPr>
          <w:jc w:val="center"/>
        </w:trPr>
        <w:tc>
          <w:tcPr>
            <w:tcW w:w="1699" w:type="dxa"/>
            <w:vAlign w:val="center"/>
          </w:tcPr>
          <w:p w14:paraId="0E15637F" w14:textId="59C3A3C3" w:rsidR="00FB4FB9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6800" w:type="dxa"/>
            <w:vAlign w:val="center"/>
          </w:tcPr>
          <w:p w14:paraId="61B39E2E" w14:textId="6A2BA64F" w:rsidR="00FB4FB9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建造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雜項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執照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如無該項請提出說明資料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995" w:type="dxa"/>
            <w:vAlign w:val="center"/>
          </w:tcPr>
          <w:p w14:paraId="42C82D51" w14:textId="38F91E4B" w:rsidR="00FB4FB9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147F57C4" w14:textId="480BFA8A" w:rsidR="00FB4FB9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115DEC5D" w14:textId="77777777" w:rsidTr="00417070">
        <w:trPr>
          <w:jc w:val="center"/>
        </w:trPr>
        <w:tc>
          <w:tcPr>
            <w:tcW w:w="1699" w:type="dxa"/>
            <w:vAlign w:val="center"/>
          </w:tcPr>
          <w:p w14:paraId="4B16086A" w14:textId="3FBCC1FF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四</w:t>
            </w:r>
          </w:p>
        </w:tc>
        <w:tc>
          <w:tcPr>
            <w:tcW w:w="6800" w:type="dxa"/>
            <w:vAlign w:val="center"/>
          </w:tcPr>
          <w:p w14:paraId="71C224C9" w14:textId="5308AF47" w:rsidR="00FB4FB9" w:rsidRPr="004D003D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水土保持開工工期說明</w:t>
            </w:r>
          </w:p>
        </w:tc>
        <w:tc>
          <w:tcPr>
            <w:tcW w:w="995" w:type="dxa"/>
            <w:vAlign w:val="center"/>
          </w:tcPr>
          <w:p w14:paraId="67EEC447" w14:textId="285D8DC9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DECD2C0" w14:textId="6F523D24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7B44A534" w14:textId="77777777" w:rsidTr="00140564">
        <w:trPr>
          <w:jc w:val="center"/>
        </w:trPr>
        <w:tc>
          <w:tcPr>
            <w:tcW w:w="1699" w:type="dxa"/>
            <w:vAlign w:val="center"/>
          </w:tcPr>
          <w:p w14:paraId="5B4172BE" w14:textId="727DB85D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五</w:t>
            </w:r>
          </w:p>
        </w:tc>
        <w:tc>
          <w:tcPr>
            <w:tcW w:w="6800" w:type="dxa"/>
            <w:vAlign w:val="center"/>
          </w:tcPr>
          <w:p w14:paraId="1347377D" w14:textId="07E86A0D" w:rsidR="00FB4FB9" w:rsidRPr="004D003D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監造契約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（含技師證書、</w:t>
            </w:r>
            <w:r w:rsidRPr="004D003D">
              <w:rPr>
                <w:rFonts w:ascii="Times New Roman" w:eastAsia="標楷體" w:hAnsi="Times New Roman" w:cs="Times New Roman"/>
                <w:sz w:val="28"/>
              </w:rPr>
              <w:t>執業執照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</w:tc>
        <w:tc>
          <w:tcPr>
            <w:tcW w:w="995" w:type="dxa"/>
            <w:vAlign w:val="center"/>
          </w:tcPr>
          <w:p w14:paraId="20FD5B0E" w14:textId="28151F81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329AE4B4" w14:textId="410086CA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6C575C5A" w14:textId="77777777" w:rsidTr="00410576">
        <w:trPr>
          <w:jc w:val="center"/>
        </w:trPr>
        <w:tc>
          <w:tcPr>
            <w:tcW w:w="1699" w:type="dxa"/>
            <w:vAlign w:val="center"/>
          </w:tcPr>
          <w:p w14:paraId="1382B79A" w14:textId="36C38A96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</w:p>
        </w:tc>
        <w:tc>
          <w:tcPr>
            <w:tcW w:w="6800" w:type="dxa"/>
            <w:vAlign w:val="center"/>
          </w:tcPr>
          <w:p w14:paraId="5C7226B6" w14:textId="3EB543AF" w:rsidR="00FB4FB9" w:rsidRPr="004D003D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水土保持保證金繳納證明</w:t>
            </w:r>
          </w:p>
        </w:tc>
        <w:tc>
          <w:tcPr>
            <w:tcW w:w="995" w:type="dxa"/>
            <w:vAlign w:val="center"/>
          </w:tcPr>
          <w:p w14:paraId="21C20227" w14:textId="4D665647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2AD945CC" w14:textId="4C3FBED6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1538C" w:rsidRPr="004D003D" w14:paraId="76161FC2" w14:textId="77777777" w:rsidTr="009D56E1">
        <w:trPr>
          <w:jc w:val="center"/>
        </w:trPr>
        <w:tc>
          <w:tcPr>
            <w:tcW w:w="10627" w:type="dxa"/>
            <w:gridSpan w:val="4"/>
            <w:vAlign w:val="center"/>
          </w:tcPr>
          <w:p w14:paraId="51E26A55" w14:textId="0F2EC580" w:rsidR="00F1538C" w:rsidRPr="004D003D" w:rsidRDefault="00F1538C" w:rsidP="00F1538C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貳、施工標示是否齊全</w:t>
            </w:r>
          </w:p>
        </w:tc>
      </w:tr>
      <w:tr w:rsidR="00FB4FB9" w:rsidRPr="004D003D" w14:paraId="0494888F" w14:textId="77777777" w:rsidTr="00D343E3">
        <w:trPr>
          <w:jc w:val="center"/>
        </w:trPr>
        <w:tc>
          <w:tcPr>
            <w:tcW w:w="1699" w:type="dxa"/>
            <w:vAlign w:val="center"/>
          </w:tcPr>
          <w:p w14:paraId="49CD505C" w14:textId="2DF1F581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</w:p>
        </w:tc>
        <w:tc>
          <w:tcPr>
            <w:tcW w:w="6800" w:type="dxa"/>
            <w:vAlign w:val="center"/>
          </w:tcPr>
          <w:p w14:paraId="13FA2C20" w14:textId="22028542" w:rsidR="00FB4FB9" w:rsidRPr="004D003D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豎立開發範圍界樁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（照片）</w:t>
            </w:r>
          </w:p>
        </w:tc>
        <w:tc>
          <w:tcPr>
            <w:tcW w:w="995" w:type="dxa"/>
            <w:vAlign w:val="center"/>
          </w:tcPr>
          <w:p w14:paraId="1D98EA42" w14:textId="0787793B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0E5F999B" w14:textId="3EAE36E3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5F44C4E2" w14:textId="77777777" w:rsidTr="006C0282">
        <w:trPr>
          <w:jc w:val="center"/>
        </w:trPr>
        <w:tc>
          <w:tcPr>
            <w:tcW w:w="1699" w:type="dxa"/>
            <w:vAlign w:val="center"/>
          </w:tcPr>
          <w:p w14:paraId="514780BC" w14:textId="1F4700B9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6800" w:type="dxa"/>
            <w:vAlign w:val="center"/>
          </w:tcPr>
          <w:p w14:paraId="2D5318D1" w14:textId="764B22B3" w:rsidR="00FB4FB9" w:rsidRPr="004D003D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標示開挖整地範圍（照片）</w:t>
            </w:r>
          </w:p>
        </w:tc>
        <w:tc>
          <w:tcPr>
            <w:tcW w:w="995" w:type="dxa"/>
            <w:vAlign w:val="center"/>
          </w:tcPr>
          <w:p w14:paraId="28DFF124" w14:textId="5BDEA5B2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3232BB36" w14:textId="3C7C69F2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7AD136EE" w14:textId="77777777" w:rsidTr="00D4629A">
        <w:trPr>
          <w:jc w:val="center"/>
        </w:trPr>
        <w:tc>
          <w:tcPr>
            <w:tcW w:w="1699" w:type="dxa"/>
            <w:vAlign w:val="center"/>
          </w:tcPr>
          <w:p w14:paraId="79BF7754" w14:textId="4EBA1524" w:rsidR="00FB4FB9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6800" w:type="dxa"/>
            <w:vAlign w:val="center"/>
          </w:tcPr>
          <w:p w14:paraId="1843F9E8" w14:textId="07E80017" w:rsidR="00FB4FB9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標楷體" w:eastAsia="標楷體" w:hAnsi="標楷體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施工告示牌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（照片）</w:t>
            </w:r>
          </w:p>
        </w:tc>
        <w:tc>
          <w:tcPr>
            <w:tcW w:w="995" w:type="dxa"/>
            <w:vAlign w:val="center"/>
          </w:tcPr>
          <w:p w14:paraId="7A7FD63E" w14:textId="2B0C6816" w:rsidR="00FB4FB9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154B0A27" w14:textId="624A6A58" w:rsidR="00FB4FB9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44C1E9A4" w14:textId="77777777" w:rsidTr="00280FD7">
        <w:trPr>
          <w:jc w:val="center"/>
        </w:trPr>
        <w:tc>
          <w:tcPr>
            <w:tcW w:w="1699" w:type="dxa"/>
            <w:vAlign w:val="center"/>
          </w:tcPr>
          <w:p w14:paraId="6C41E9C4" w14:textId="7A18172E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四</w:t>
            </w:r>
          </w:p>
        </w:tc>
        <w:tc>
          <w:tcPr>
            <w:tcW w:w="6800" w:type="dxa"/>
            <w:vAlign w:val="center"/>
          </w:tcPr>
          <w:p w14:paraId="498C8F90" w14:textId="54D627C2" w:rsidR="00FB4FB9" w:rsidRPr="004D003D" w:rsidRDefault="00FB4FB9" w:rsidP="00FB4FB9">
            <w:pPr>
              <w:adjustRightInd w:val="0"/>
              <w:snapToGrid w:val="0"/>
              <w:spacing w:beforeLines="40" w:before="144" w:afterLines="40" w:after="144"/>
              <w:rPr>
                <w:rFonts w:ascii="Times New Roman" w:eastAsia="標楷體" w:hAnsi="Times New Roman" w:cs="Times New Roman"/>
                <w:sz w:val="28"/>
              </w:rPr>
            </w:pPr>
            <w:r w:rsidRPr="004D003D">
              <w:rPr>
                <w:rFonts w:ascii="Times New Roman" w:eastAsia="標楷體" w:hAnsi="Times New Roman" w:cs="Times New Roman"/>
                <w:sz w:val="28"/>
              </w:rPr>
              <w:t>災害搶救小組名冊</w:t>
            </w:r>
          </w:p>
        </w:tc>
        <w:tc>
          <w:tcPr>
            <w:tcW w:w="995" w:type="dxa"/>
            <w:vAlign w:val="center"/>
          </w:tcPr>
          <w:p w14:paraId="409CBB58" w14:textId="01761B92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57CBE94C" w14:textId="4F283484" w:rsidR="00FB4FB9" w:rsidRPr="004D003D" w:rsidRDefault="00FB4FB9" w:rsidP="003B22ED">
            <w:pPr>
              <w:adjustRightInd w:val="0"/>
              <w:snapToGrid w:val="0"/>
              <w:spacing w:beforeLines="40" w:before="144" w:afterLines="40" w:after="14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FB4FB9" w:rsidRPr="004D003D" w14:paraId="330B240C" w14:textId="77777777" w:rsidTr="009F3027">
        <w:trPr>
          <w:trHeight w:val="1368"/>
          <w:jc w:val="center"/>
        </w:trPr>
        <w:tc>
          <w:tcPr>
            <w:tcW w:w="8499" w:type="dxa"/>
            <w:gridSpan w:val="2"/>
            <w:vAlign w:val="center"/>
          </w:tcPr>
          <w:p w14:paraId="0F8F9520" w14:textId="77777777" w:rsidR="00FB4FB9" w:rsidRDefault="00FB4FB9" w:rsidP="008E63CC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65681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參、核定工期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：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年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月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日完工</w:t>
            </w:r>
          </w:p>
          <w:p w14:paraId="125895B0" w14:textId="77777777" w:rsidR="00FB4FB9" w:rsidRPr="002E36EB" w:rsidRDefault="00FB4FB9" w:rsidP="008E63C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  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≦核定水土保持計畫施工期限</w:t>
            </w:r>
          </w:p>
          <w:p w14:paraId="554F2272" w14:textId="6B734917" w:rsidR="00FB4FB9" w:rsidRDefault="00FB4FB9" w:rsidP="008E63CC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  </w:t>
            </w:r>
            <w:r w:rsidRPr="002E36EB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≦目的事業主管機關核准工期</w:t>
            </w:r>
          </w:p>
        </w:tc>
        <w:tc>
          <w:tcPr>
            <w:tcW w:w="995" w:type="dxa"/>
            <w:vAlign w:val="center"/>
          </w:tcPr>
          <w:p w14:paraId="57E940EF" w14:textId="2F31E23F" w:rsidR="00FB4FB9" w:rsidRDefault="00FB4FB9" w:rsidP="00F1538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2A6D02A4" w14:textId="27C144A9" w:rsidR="00FB4FB9" w:rsidRDefault="00FB4FB9" w:rsidP="00F1538C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661DA2" w:rsidRPr="004D003D" w14:paraId="1633B23A" w14:textId="77777777" w:rsidTr="000556F1">
        <w:trPr>
          <w:trHeight w:val="699"/>
          <w:jc w:val="center"/>
        </w:trPr>
        <w:tc>
          <w:tcPr>
            <w:tcW w:w="8499" w:type="dxa"/>
            <w:gridSpan w:val="2"/>
            <w:vAlign w:val="center"/>
          </w:tcPr>
          <w:p w14:paraId="19D74F6C" w14:textId="3D881DAE" w:rsidR="00661DA2" w:rsidRPr="004D003D" w:rsidRDefault="00661DA2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86E68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同意</w:t>
            </w:r>
            <w:r w:rsidRPr="00286E68">
              <w:rPr>
                <w:rFonts w:ascii="Times New Roman" w:eastAsia="標楷體" w:hAnsi="Times New Roman" w:cs="Times New Roman"/>
                <w:b/>
                <w:bCs/>
                <w:sz w:val="28"/>
              </w:rPr>
              <w:t>開工</w:t>
            </w:r>
            <w:r w:rsidR="00FB4FB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( </w:t>
            </w:r>
            <w:r w:rsidR="00FB4FB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機關確認</w:t>
            </w:r>
            <w:r w:rsidR="00FB4FB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)</w:t>
            </w:r>
          </w:p>
        </w:tc>
        <w:tc>
          <w:tcPr>
            <w:tcW w:w="995" w:type="dxa"/>
            <w:vAlign w:val="center"/>
          </w:tcPr>
          <w:p w14:paraId="3F0BF880" w14:textId="37E0F96C" w:rsidR="00661DA2" w:rsidRPr="004D003D" w:rsidRDefault="00661DA2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14:paraId="49492595" w14:textId="4E94E549" w:rsidR="00661DA2" w:rsidRPr="004D003D" w:rsidRDefault="00661DA2" w:rsidP="00F1538C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</w:tbl>
    <w:p w14:paraId="58492087" w14:textId="77777777" w:rsidR="001D52B1" w:rsidRPr="004D003D" w:rsidRDefault="001D52B1" w:rsidP="00F65C39">
      <w:pPr>
        <w:rPr>
          <w:rFonts w:ascii="Times New Roman" w:hAnsi="Times New Roman" w:cs="Times New Roman"/>
        </w:rPr>
      </w:pPr>
    </w:p>
    <w:sectPr w:rsidR="001D52B1" w:rsidRPr="004D003D" w:rsidSect="00C20B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70ED" w14:textId="77777777" w:rsidR="00EF1C30" w:rsidRDefault="00EF1C30" w:rsidP="001D52B1">
      <w:r>
        <w:separator/>
      </w:r>
    </w:p>
  </w:endnote>
  <w:endnote w:type="continuationSeparator" w:id="0">
    <w:p w14:paraId="0F96D5C7" w14:textId="77777777" w:rsidR="00EF1C30" w:rsidRDefault="00EF1C30" w:rsidP="001D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18DD" w14:textId="77777777" w:rsidR="00EF1C30" w:rsidRDefault="00EF1C30" w:rsidP="001D52B1">
      <w:r>
        <w:separator/>
      </w:r>
    </w:p>
  </w:footnote>
  <w:footnote w:type="continuationSeparator" w:id="0">
    <w:p w14:paraId="19B5C625" w14:textId="77777777" w:rsidR="00EF1C30" w:rsidRDefault="00EF1C30" w:rsidP="001D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7576"/>
    <w:multiLevelType w:val="hybridMultilevel"/>
    <w:tmpl w:val="F55A378C"/>
    <w:lvl w:ilvl="0" w:tplc="7B0E5652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694F52"/>
    <w:multiLevelType w:val="hybridMultilevel"/>
    <w:tmpl w:val="E4F05D10"/>
    <w:lvl w:ilvl="0" w:tplc="0096C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2290071">
    <w:abstractNumId w:val="0"/>
  </w:num>
  <w:num w:numId="2" w16cid:durableId="93894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90"/>
    <w:rsid w:val="00055777"/>
    <w:rsid w:val="00071319"/>
    <w:rsid w:val="000A7CF8"/>
    <w:rsid w:val="000B2C33"/>
    <w:rsid w:val="000D2AD9"/>
    <w:rsid w:val="001256BF"/>
    <w:rsid w:val="00160990"/>
    <w:rsid w:val="00192C04"/>
    <w:rsid w:val="001A6755"/>
    <w:rsid w:val="001D52B1"/>
    <w:rsid w:val="0021386C"/>
    <w:rsid w:val="002138DD"/>
    <w:rsid w:val="00224490"/>
    <w:rsid w:val="00286E68"/>
    <w:rsid w:val="002B1951"/>
    <w:rsid w:val="002D2157"/>
    <w:rsid w:val="002E36EB"/>
    <w:rsid w:val="0033272A"/>
    <w:rsid w:val="00353F57"/>
    <w:rsid w:val="0036064F"/>
    <w:rsid w:val="00365CF0"/>
    <w:rsid w:val="003B0A89"/>
    <w:rsid w:val="003B22ED"/>
    <w:rsid w:val="003F08EB"/>
    <w:rsid w:val="0040714A"/>
    <w:rsid w:val="00413D58"/>
    <w:rsid w:val="00482FB3"/>
    <w:rsid w:val="004B4C8D"/>
    <w:rsid w:val="004B5E13"/>
    <w:rsid w:val="004D003D"/>
    <w:rsid w:val="004E33AC"/>
    <w:rsid w:val="005843CC"/>
    <w:rsid w:val="005D6439"/>
    <w:rsid w:val="00602414"/>
    <w:rsid w:val="0060696C"/>
    <w:rsid w:val="00636051"/>
    <w:rsid w:val="0065681D"/>
    <w:rsid w:val="00661DA2"/>
    <w:rsid w:val="006B77AB"/>
    <w:rsid w:val="006C725C"/>
    <w:rsid w:val="00721ACB"/>
    <w:rsid w:val="007600C7"/>
    <w:rsid w:val="00767ACA"/>
    <w:rsid w:val="0081084B"/>
    <w:rsid w:val="0082029E"/>
    <w:rsid w:val="00877A75"/>
    <w:rsid w:val="008D1ED7"/>
    <w:rsid w:val="008E63CC"/>
    <w:rsid w:val="00923B63"/>
    <w:rsid w:val="009363DF"/>
    <w:rsid w:val="009575FC"/>
    <w:rsid w:val="00971424"/>
    <w:rsid w:val="009760EC"/>
    <w:rsid w:val="00976719"/>
    <w:rsid w:val="00983E50"/>
    <w:rsid w:val="009A78C5"/>
    <w:rsid w:val="009B1E8B"/>
    <w:rsid w:val="009D56E1"/>
    <w:rsid w:val="00A2680A"/>
    <w:rsid w:val="00A67B2D"/>
    <w:rsid w:val="00AD0773"/>
    <w:rsid w:val="00AF5885"/>
    <w:rsid w:val="00B2007F"/>
    <w:rsid w:val="00B324B6"/>
    <w:rsid w:val="00B565B2"/>
    <w:rsid w:val="00B70E4C"/>
    <w:rsid w:val="00B72127"/>
    <w:rsid w:val="00BA391E"/>
    <w:rsid w:val="00BA7191"/>
    <w:rsid w:val="00BB2EE7"/>
    <w:rsid w:val="00BB66A0"/>
    <w:rsid w:val="00BC2F8D"/>
    <w:rsid w:val="00BE47AE"/>
    <w:rsid w:val="00C20B6C"/>
    <w:rsid w:val="00C64063"/>
    <w:rsid w:val="00C7016B"/>
    <w:rsid w:val="00CB6209"/>
    <w:rsid w:val="00CE0A82"/>
    <w:rsid w:val="00CE7D0A"/>
    <w:rsid w:val="00D04F46"/>
    <w:rsid w:val="00D1376E"/>
    <w:rsid w:val="00D63E8D"/>
    <w:rsid w:val="00DC109A"/>
    <w:rsid w:val="00DC4417"/>
    <w:rsid w:val="00DD4534"/>
    <w:rsid w:val="00DE54AB"/>
    <w:rsid w:val="00E37EE9"/>
    <w:rsid w:val="00E45173"/>
    <w:rsid w:val="00E73401"/>
    <w:rsid w:val="00EB6D62"/>
    <w:rsid w:val="00EF1C30"/>
    <w:rsid w:val="00F1538C"/>
    <w:rsid w:val="00F37494"/>
    <w:rsid w:val="00F429B5"/>
    <w:rsid w:val="00F65C39"/>
    <w:rsid w:val="00FB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0288"/>
  <w15:chartTrackingRefBased/>
  <w15:docId w15:val="{6E3171AA-ACA7-4FE9-9F7F-E0AA46C0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2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2B1"/>
    <w:rPr>
      <w:sz w:val="20"/>
      <w:szCs w:val="20"/>
    </w:rPr>
  </w:style>
  <w:style w:type="table" w:styleId="a7">
    <w:name w:val="Table Grid"/>
    <w:basedOn w:val="a1"/>
    <w:uiPriority w:val="39"/>
    <w:rsid w:val="001D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63DF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360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D006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賴俊帆</cp:lastModifiedBy>
  <cp:revision>67</cp:revision>
  <cp:lastPrinted>2025-03-25T09:00:00Z</cp:lastPrinted>
  <dcterms:created xsi:type="dcterms:W3CDTF">2022-08-30T17:09:00Z</dcterms:created>
  <dcterms:modified xsi:type="dcterms:W3CDTF">2025-07-01T07:01:00Z</dcterms:modified>
</cp:coreProperties>
</file>