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DD" w:rsidRDefault="00FA13E2">
      <w:pPr>
        <w:spacing w:line="460" w:lineRule="exact"/>
        <w:ind w:right="-25"/>
        <w:jc w:val="center"/>
      </w:pPr>
      <w:bookmarkStart w:id="0" w:name="_GoBack"/>
      <w:bookmarkEnd w:id="0"/>
      <w:r>
        <w:rPr>
          <w:rFonts w:ascii="標楷體" w:eastAsia="標楷體" w:hAnsi="標楷體"/>
          <w:b/>
          <w:bCs/>
          <w:sz w:val="40"/>
        </w:rPr>
        <w:t>水土保持保證金發還</w:t>
      </w:r>
      <w:r>
        <w:rPr>
          <w:rFonts w:ascii="標楷體" w:eastAsia="標楷體" w:hAnsi="標楷體"/>
          <w:b/>
          <w:bCs/>
          <w:sz w:val="40"/>
        </w:rPr>
        <w:t>(</w:t>
      </w:r>
      <w:r>
        <w:rPr>
          <w:rFonts w:ascii="標楷體" w:eastAsia="標楷體" w:hAnsi="標楷體"/>
          <w:b/>
          <w:bCs/>
          <w:sz w:val="40"/>
        </w:rPr>
        <w:t>補繳</w:t>
      </w:r>
      <w:r>
        <w:rPr>
          <w:rFonts w:ascii="標楷體" w:eastAsia="標楷體" w:hAnsi="標楷體"/>
          <w:b/>
          <w:bCs/>
          <w:sz w:val="40"/>
        </w:rPr>
        <w:t>)</w:t>
      </w:r>
      <w:r>
        <w:rPr>
          <w:rFonts w:ascii="標楷體" w:eastAsia="標楷體" w:hAnsi="標楷體"/>
          <w:b/>
          <w:bCs/>
          <w:sz w:val="40"/>
        </w:rPr>
        <w:t>通知</w:t>
      </w:r>
      <w:r>
        <w:rPr>
          <w:rFonts w:ascii="標楷體" w:eastAsia="標楷體" w:hAnsi="標楷體"/>
          <w:b/>
          <w:bCs/>
          <w:spacing w:val="30"/>
          <w:sz w:val="40"/>
        </w:rPr>
        <w:t>單</w:t>
      </w:r>
    </w:p>
    <w:p w:rsidR="00C52FDD" w:rsidRDefault="00FA13E2">
      <w:pPr>
        <w:jc w:val="center"/>
      </w:pPr>
      <w:r>
        <w:rPr>
          <w:rFonts w:ascii="標楷體" w:eastAsia="標楷體" w:hAnsi="標楷體"/>
          <w:noProof/>
          <w:spacing w:val="-12"/>
          <w:sz w:val="22"/>
        </w:rPr>
        <mc:AlternateContent>
          <mc:Choice Requires="wps">
            <w:drawing>
              <wp:anchor distT="0" distB="0" distL="114300" distR="114300" simplePos="0" relativeHeight="251657728" behindDoc="0" locked="0" layoutInCell="1" allowOverlap="1">
                <wp:simplePos x="0" y="0"/>
                <wp:positionH relativeFrom="column">
                  <wp:posOffset>-2147483648</wp:posOffset>
                </wp:positionH>
                <wp:positionV relativeFrom="paragraph">
                  <wp:posOffset>2142494</wp:posOffset>
                </wp:positionV>
                <wp:extent cx="6326505" cy="4000500"/>
                <wp:effectExtent l="0" t="0" r="17145" b="19050"/>
                <wp:wrapNone/>
                <wp:docPr id="1" name="Rectangle 2"/>
                <wp:cNvGraphicFramePr/>
                <a:graphic xmlns:a="http://schemas.openxmlformats.org/drawingml/2006/main">
                  <a:graphicData uri="http://schemas.microsoft.com/office/word/2010/wordprocessingShape">
                    <wps:wsp>
                      <wps:cNvSpPr/>
                      <wps:spPr>
                        <a:xfrm>
                          <a:off x="0" y="0"/>
                          <a:ext cx="6326505" cy="4000500"/>
                        </a:xfrm>
                        <a:prstGeom prst="rect">
                          <a:avLst/>
                        </a:prstGeom>
                        <a:noFill/>
                        <a:ln w="9528">
                          <a:solidFill>
                            <a:srgbClr val="000000"/>
                          </a:solidFill>
                          <a:prstDash val="solid"/>
                          <a:miter/>
                        </a:ln>
                      </wps:spPr>
                      <wps:bodyPr lIns="0" tIns="0" rIns="0" bIns="0"/>
                    </wps:wsp>
                  </a:graphicData>
                </a:graphic>
              </wp:anchor>
            </w:drawing>
          </mc:Choice>
          <mc:Fallback>
            <w:pict>
              <v:rect w14:anchorId="2D9C8A5E" id="Rectangle 2" o:spid="_x0000_s1026" style="position:absolute;margin-left:-169093.2pt;margin-top:168.7pt;width:498.1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" filled="f" strokeweight=".26467mm">
                <v:textbox inset="0,0,0,0"/>
              </v:rect>
            </w:pict>
          </mc:Fallback>
        </mc:AlternateContent>
      </w:r>
    </w:p>
    <w:tbl>
      <w:tblPr>
        <w:tblW w:w="9719" w:type="dxa"/>
        <w:jc w:val="center"/>
        <w:tblLayout w:type="fixed"/>
        <w:tblCellMar>
          <w:left w:w="10" w:type="dxa"/>
          <w:right w:w="10" w:type="dxa"/>
        </w:tblCellMar>
        <w:tblLook w:val="0000" w:firstRow="0" w:lastRow="0" w:firstColumn="0" w:lastColumn="0" w:noHBand="0" w:noVBand="0"/>
      </w:tblPr>
      <w:tblGrid>
        <w:gridCol w:w="524"/>
        <w:gridCol w:w="2190"/>
        <w:gridCol w:w="2915"/>
        <w:gridCol w:w="1701"/>
        <w:gridCol w:w="2389"/>
      </w:tblGrid>
      <w:tr w:rsidR="00C52FDD">
        <w:tblPrEx>
          <w:tblCellMar>
            <w:top w:w="0" w:type="dxa"/>
            <w:bottom w:w="0" w:type="dxa"/>
          </w:tblCellMar>
        </w:tblPrEx>
        <w:trPr>
          <w:cantSplit/>
          <w:trHeight w:val="621"/>
          <w:jc w:val="center"/>
        </w:trPr>
        <w:tc>
          <w:tcPr>
            <w:tcW w:w="524" w:type="dxa"/>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水土保持計畫</w:t>
            </w:r>
          </w:p>
        </w:tc>
        <w:tc>
          <w:tcPr>
            <w:tcW w:w="2190" w:type="dxa"/>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計畫名稱</w:t>
            </w:r>
          </w:p>
        </w:tc>
        <w:tc>
          <w:tcPr>
            <w:tcW w:w="7005"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C52FDD">
            <w:pPr>
              <w:spacing w:line="280" w:lineRule="exact"/>
              <w:ind w:left="-24" w:firstLine="24"/>
              <w:jc w:val="both"/>
              <w:rPr>
                <w:rFonts w:ascii="標楷體" w:eastAsia="標楷體" w:hAnsi="標楷體"/>
                <w:spacing w:val="-12"/>
                <w:sz w:val="22"/>
              </w:rPr>
            </w:pPr>
          </w:p>
        </w:tc>
      </w:tr>
      <w:tr w:rsidR="00C52FDD">
        <w:tblPrEx>
          <w:tblCellMar>
            <w:top w:w="0" w:type="dxa"/>
            <w:bottom w:w="0" w:type="dxa"/>
          </w:tblCellMar>
        </w:tblPrEx>
        <w:trPr>
          <w:cantSplit/>
          <w:trHeight w:val="665"/>
          <w:jc w:val="center"/>
        </w:trPr>
        <w:tc>
          <w:tcPr>
            <w:tcW w:w="524" w:type="dxa"/>
            <w:vMerge/>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C52FDD">
            <w:pPr>
              <w:spacing w:line="280" w:lineRule="exact"/>
              <w:ind w:left="-24" w:firstLine="24"/>
              <w:jc w:val="center"/>
              <w:rPr>
                <w:rFonts w:ascii="標楷體" w:eastAsia="標楷體" w:hAnsi="標楷體"/>
                <w:spacing w:val="-12"/>
                <w:sz w:val="22"/>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核定日期及字號</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年</w:t>
            </w:r>
            <w:r>
              <w:rPr>
                <w:rFonts w:ascii="標楷體" w:eastAsia="標楷體" w:hAnsi="標楷體"/>
                <w:spacing w:val="-12"/>
                <w:sz w:val="22"/>
              </w:rPr>
              <w:t xml:space="preserve">        </w:t>
            </w:r>
            <w:r>
              <w:rPr>
                <w:rFonts w:ascii="標楷體" w:eastAsia="標楷體" w:hAnsi="標楷體"/>
                <w:spacing w:val="-12"/>
                <w:sz w:val="22"/>
              </w:rPr>
              <w:t>月</w:t>
            </w:r>
            <w:r>
              <w:rPr>
                <w:rFonts w:ascii="標楷體" w:eastAsia="標楷體" w:hAnsi="標楷體"/>
                <w:spacing w:val="-12"/>
                <w:sz w:val="22"/>
              </w:rPr>
              <w:t xml:space="preserve">         </w:t>
            </w:r>
            <w:r>
              <w:rPr>
                <w:rFonts w:ascii="標楷體" w:eastAsia="標楷體" w:hAnsi="標楷體"/>
                <w:spacing w:val="-12"/>
                <w:sz w:val="22"/>
              </w:rPr>
              <w:t>日</w:t>
            </w:r>
            <w:r>
              <w:rPr>
                <w:rFonts w:ascii="標楷體" w:eastAsia="標楷體" w:hAnsi="標楷體"/>
                <w:spacing w:val="-12"/>
                <w:sz w:val="22"/>
              </w:rPr>
              <w:t xml:space="preserve">     </w:t>
            </w:r>
            <w:r>
              <w:rPr>
                <w:rFonts w:ascii="標楷體" w:eastAsia="標楷體" w:hAnsi="標楷體"/>
                <w:spacing w:val="-12"/>
                <w:sz w:val="22"/>
              </w:rPr>
              <w:t>字第</w:t>
            </w:r>
            <w:r>
              <w:rPr>
                <w:rFonts w:ascii="標楷體" w:eastAsia="標楷體" w:hAnsi="標楷體"/>
                <w:spacing w:val="-12"/>
                <w:sz w:val="22"/>
              </w:rPr>
              <w:t xml:space="preserve">                  </w:t>
            </w:r>
            <w:r>
              <w:rPr>
                <w:rFonts w:ascii="標楷體" w:eastAsia="標楷體" w:hAnsi="標楷體"/>
                <w:spacing w:val="-12"/>
                <w:sz w:val="22"/>
              </w:rPr>
              <w:t>號</w:t>
            </w:r>
          </w:p>
        </w:tc>
      </w:tr>
      <w:tr w:rsidR="00C52FDD">
        <w:tblPrEx>
          <w:tblCellMar>
            <w:top w:w="0" w:type="dxa"/>
            <w:bottom w:w="0" w:type="dxa"/>
          </w:tblCellMar>
        </w:tblPrEx>
        <w:trPr>
          <w:cantSplit/>
          <w:trHeight w:val="549"/>
          <w:jc w:val="center"/>
        </w:trPr>
        <w:tc>
          <w:tcPr>
            <w:tcW w:w="524" w:type="dxa"/>
            <w:vMerge/>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C52FDD">
            <w:pPr>
              <w:spacing w:line="280" w:lineRule="exact"/>
              <w:ind w:left="-24" w:firstLine="24"/>
              <w:jc w:val="center"/>
              <w:rPr>
                <w:rFonts w:ascii="標楷體" w:eastAsia="標楷體" w:hAnsi="標楷體"/>
                <w:spacing w:val="-12"/>
                <w:sz w:val="22"/>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實施地點及土地標示</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FA13E2">
            <w:pPr>
              <w:spacing w:line="280" w:lineRule="exact"/>
              <w:ind w:firstLine="196"/>
              <w:rPr>
                <w:rFonts w:ascii="標楷體" w:eastAsia="標楷體" w:hAnsi="標楷體"/>
                <w:spacing w:val="-12"/>
                <w:sz w:val="22"/>
              </w:rPr>
            </w:pPr>
            <w:r>
              <w:rPr>
                <w:rFonts w:ascii="標楷體" w:eastAsia="標楷體" w:hAnsi="標楷體"/>
                <w:spacing w:val="-12"/>
                <w:sz w:val="22"/>
              </w:rPr>
              <w:t>縣</w:t>
            </w:r>
            <w:r>
              <w:rPr>
                <w:rFonts w:ascii="標楷體" w:eastAsia="標楷體" w:hAnsi="標楷體"/>
                <w:spacing w:val="-12"/>
                <w:sz w:val="22"/>
              </w:rPr>
              <w:t>(</w:t>
            </w:r>
            <w:r>
              <w:rPr>
                <w:rFonts w:ascii="標楷體" w:eastAsia="標楷體" w:hAnsi="標楷體"/>
                <w:spacing w:val="-12"/>
                <w:sz w:val="22"/>
              </w:rPr>
              <w:t>市</w:t>
            </w:r>
            <w:r>
              <w:rPr>
                <w:rFonts w:ascii="標楷體" w:eastAsia="標楷體" w:hAnsi="標楷體"/>
                <w:spacing w:val="-12"/>
                <w:sz w:val="22"/>
              </w:rPr>
              <w:t>)</w:t>
            </w:r>
            <w:r>
              <w:rPr>
                <w:rFonts w:ascii="標楷體" w:eastAsia="標楷體" w:hAnsi="標楷體"/>
                <w:spacing w:val="-12"/>
                <w:sz w:val="22"/>
              </w:rPr>
              <w:t xml:space="preserve">　鄉</w:t>
            </w:r>
            <w:r>
              <w:rPr>
                <w:rFonts w:ascii="標楷體" w:eastAsia="標楷體" w:hAnsi="標楷體"/>
                <w:spacing w:val="-12"/>
                <w:sz w:val="22"/>
              </w:rPr>
              <w:t>(</w:t>
            </w:r>
            <w:r>
              <w:rPr>
                <w:rFonts w:ascii="標楷體" w:eastAsia="標楷體" w:hAnsi="標楷體"/>
                <w:spacing w:val="-12"/>
                <w:sz w:val="22"/>
              </w:rPr>
              <w:t>鎮、市、區</w:t>
            </w:r>
            <w:r>
              <w:rPr>
                <w:rFonts w:ascii="標楷體" w:eastAsia="標楷體" w:hAnsi="標楷體"/>
                <w:spacing w:val="-12"/>
                <w:sz w:val="22"/>
              </w:rPr>
              <w:t>)</w:t>
            </w:r>
            <w:r>
              <w:rPr>
                <w:rFonts w:ascii="標楷體" w:eastAsia="標楷體" w:hAnsi="標楷體"/>
                <w:spacing w:val="-12"/>
                <w:sz w:val="22"/>
              </w:rPr>
              <w:t xml:space="preserve">　段</w:t>
            </w:r>
            <w:r>
              <w:rPr>
                <w:rFonts w:ascii="標楷體" w:eastAsia="標楷體" w:hAnsi="標楷體"/>
                <w:spacing w:val="-12"/>
                <w:sz w:val="22"/>
              </w:rPr>
              <w:t xml:space="preserve">  </w:t>
            </w:r>
            <w:r>
              <w:rPr>
                <w:rFonts w:ascii="標楷體" w:eastAsia="標楷體" w:hAnsi="標楷體"/>
                <w:spacing w:val="-12"/>
                <w:sz w:val="22"/>
              </w:rPr>
              <w:t>小段　地號等</w:t>
            </w:r>
            <w:r>
              <w:rPr>
                <w:rFonts w:ascii="標楷體" w:eastAsia="標楷體" w:hAnsi="標楷體"/>
                <w:spacing w:val="-12"/>
                <w:sz w:val="22"/>
              </w:rPr>
              <w:t xml:space="preserve">  </w:t>
            </w:r>
            <w:r>
              <w:rPr>
                <w:rFonts w:ascii="標楷體" w:eastAsia="標楷體" w:hAnsi="標楷體"/>
                <w:spacing w:val="-12"/>
                <w:sz w:val="22"/>
              </w:rPr>
              <w:t>筆</w:t>
            </w:r>
            <w:r>
              <w:rPr>
                <w:rFonts w:ascii="標楷體" w:eastAsia="標楷體" w:hAnsi="標楷體"/>
                <w:spacing w:val="-12"/>
                <w:sz w:val="22"/>
              </w:rPr>
              <w:t>(</w:t>
            </w:r>
            <w:r>
              <w:rPr>
                <w:rFonts w:ascii="標楷體" w:eastAsia="標楷體" w:hAnsi="標楷體"/>
                <w:spacing w:val="-12"/>
                <w:sz w:val="22"/>
              </w:rPr>
              <w:t xml:space="preserve">　事業區　林班　小班</w:t>
            </w:r>
            <w:r>
              <w:rPr>
                <w:rFonts w:ascii="標楷體" w:eastAsia="標楷體" w:hAnsi="標楷體"/>
                <w:spacing w:val="-12"/>
                <w:sz w:val="22"/>
              </w:rPr>
              <w:t>)</w:t>
            </w:r>
          </w:p>
        </w:tc>
      </w:tr>
      <w:tr w:rsidR="00C52FDD">
        <w:tblPrEx>
          <w:tblCellMar>
            <w:top w:w="0" w:type="dxa"/>
            <w:bottom w:w="0" w:type="dxa"/>
          </w:tblCellMar>
        </w:tblPrEx>
        <w:trPr>
          <w:cantSplit/>
          <w:trHeight w:val="530"/>
          <w:jc w:val="center"/>
        </w:trPr>
        <w:tc>
          <w:tcPr>
            <w:tcW w:w="524" w:type="dxa"/>
            <w:vMerge w:val="restart"/>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水土保持義務人</w:t>
            </w: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姓名或名稱</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C52FDD" w:rsidRDefault="00C52FDD">
            <w:pPr>
              <w:spacing w:line="280" w:lineRule="exact"/>
              <w:ind w:left="-24" w:firstLine="24"/>
              <w:jc w:val="both"/>
              <w:rPr>
                <w:rFonts w:ascii="標楷體" w:eastAsia="標楷體" w:hAnsi="標楷體"/>
                <w:spacing w:val="-12"/>
                <w:sz w:val="22"/>
              </w:rPr>
            </w:pPr>
          </w:p>
        </w:tc>
      </w:tr>
      <w:tr w:rsidR="00C52FDD">
        <w:tblPrEx>
          <w:tblCellMar>
            <w:top w:w="0" w:type="dxa"/>
            <w:bottom w:w="0" w:type="dxa"/>
          </w:tblCellMar>
        </w:tblPrEx>
        <w:trPr>
          <w:cantSplit/>
          <w:trHeight w:val="729"/>
          <w:jc w:val="center"/>
        </w:trPr>
        <w:tc>
          <w:tcPr>
            <w:tcW w:w="524" w:type="dxa"/>
            <w:vMerge/>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C52FDD">
            <w:pPr>
              <w:spacing w:line="280" w:lineRule="exact"/>
              <w:ind w:left="-24" w:firstLine="24"/>
              <w:jc w:val="center"/>
              <w:rPr>
                <w:rFonts w:ascii="標楷體" w:eastAsia="標楷體" w:hAnsi="標楷體"/>
                <w:spacing w:val="-12"/>
                <w:sz w:val="22"/>
              </w:rPr>
            </w:pPr>
          </w:p>
        </w:tc>
        <w:tc>
          <w:tcPr>
            <w:tcW w:w="219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身分證或</w:t>
            </w:r>
          </w:p>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營利事業統一編號</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C52FDD">
            <w:pPr>
              <w:spacing w:line="280" w:lineRule="exact"/>
              <w:ind w:left="-24" w:firstLine="24"/>
              <w:jc w:val="center"/>
              <w:rPr>
                <w:rFonts w:ascii="標楷體" w:eastAsia="標楷體" w:hAnsi="標楷體"/>
                <w:spacing w:val="-12"/>
                <w:sz w:val="22"/>
              </w:rPr>
            </w:pPr>
          </w:p>
        </w:tc>
      </w:tr>
      <w:tr w:rsidR="00C52FDD">
        <w:tblPrEx>
          <w:tblCellMar>
            <w:top w:w="0" w:type="dxa"/>
            <w:bottom w:w="0" w:type="dxa"/>
          </w:tblCellMar>
        </w:tblPrEx>
        <w:trPr>
          <w:cantSplit/>
          <w:trHeight w:val="542"/>
          <w:jc w:val="center"/>
        </w:trPr>
        <w:tc>
          <w:tcPr>
            <w:tcW w:w="524" w:type="dxa"/>
            <w:vMerge/>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C52FDD">
            <w:pPr>
              <w:spacing w:line="280" w:lineRule="exact"/>
              <w:ind w:left="-24" w:firstLine="24"/>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住居所或營業所</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196"/>
              <w:rPr>
                <w:rFonts w:ascii="標楷體" w:eastAsia="標楷體" w:hAnsi="標楷體"/>
                <w:spacing w:val="-12"/>
                <w:sz w:val="22"/>
              </w:rPr>
            </w:pPr>
            <w:r>
              <w:rPr>
                <w:rFonts w:ascii="標楷體" w:eastAsia="標楷體" w:hAnsi="標楷體"/>
                <w:spacing w:val="-12"/>
                <w:sz w:val="22"/>
              </w:rPr>
              <w:t>縣</w:t>
            </w:r>
            <w:r>
              <w:rPr>
                <w:rFonts w:ascii="標楷體" w:eastAsia="標楷體" w:hAnsi="標楷體"/>
                <w:spacing w:val="-12"/>
                <w:sz w:val="22"/>
              </w:rPr>
              <w:t>(</w:t>
            </w:r>
            <w:r>
              <w:rPr>
                <w:rFonts w:ascii="標楷體" w:eastAsia="標楷體" w:hAnsi="標楷體"/>
                <w:spacing w:val="-12"/>
                <w:sz w:val="22"/>
              </w:rPr>
              <w:t>市</w:t>
            </w:r>
            <w:r>
              <w:rPr>
                <w:rFonts w:ascii="標楷體" w:eastAsia="標楷體" w:hAnsi="標楷體"/>
                <w:spacing w:val="-12"/>
                <w:sz w:val="22"/>
              </w:rPr>
              <w:t xml:space="preserve">)   </w:t>
            </w:r>
            <w:r>
              <w:rPr>
                <w:rFonts w:ascii="標楷體" w:eastAsia="標楷體" w:hAnsi="標楷體"/>
                <w:spacing w:val="-12"/>
                <w:sz w:val="22"/>
              </w:rPr>
              <w:t>鄉</w:t>
            </w:r>
            <w:r>
              <w:rPr>
                <w:rFonts w:ascii="標楷體" w:eastAsia="標楷體" w:hAnsi="標楷體"/>
                <w:spacing w:val="-12"/>
                <w:sz w:val="22"/>
              </w:rPr>
              <w:t>(</w:t>
            </w:r>
            <w:r>
              <w:rPr>
                <w:rFonts w:ascii="標楷體" w:eastAsia="標楷體" w:hAnsi="標楷體"/>
                <w:spacing w:val="-12"/>
                <w:sz w:val="22"/>
              </w:rPr>
              <w:t>鎮、市、區</w:t>
            </w:r>
            <w:r>
              <w:rPr>
                <w:rFonts w:ascii="標楷體" w:eastAsia="標楷體" w:hAnsi="標楷體"/>
                <w:spacing w:val="-12"/>
                <w:sz w:val="22"/>
              </w:rPr>
              <w:t xml:space="preserve">)    </w:t>
            </w:r>
            <w:r>
              <w:rPr>
                <w:rFonts w:ascii="標楷體" w:eastAsia="標楷體" w:hAnsi="標楷體"/>
                <w:spacing w:val="-12"/>
                <w:sz w:val="22"/>
              </w:rPr>
              <w:t>村</w:t>
            </w:r>
            <w:r>
              <w:rPr>
                <w:rFonts w:ascii="標楷體" w:eastAsia="標楷體" w:hAnsi="標楷體"/>
                <w:spacing w:val="-12"/>
                <w:sz w:val="22"/>
              </w:rPr>
              <w:t>(</w:t>
            </w:r>
            <w:r>
              <w:rPr>
                <w:rFonts w:ascii="標楷體" w:eastAsia="標楷體" w:hAnsi="標楷體"/>
                <w:spacing w:val="-12"/>
                <w:sz w:val="22"/>
              </w:rPr>
              <w:t>里</w:t>
            </w:r>
            <w:r>
              <w:rPr>
                <w:rFonts w:ascii="標楷體" w:eastAsia="標楷體" w:hAnsi="標楷體"/>
                <w:spacing w:val="-12"/>
                <w:sz w:val="22"/>
              </w:rPr>
              <w:t xml:space="preserve">)    </w:t>
            </w:r>
            <w:r>
              <w:rPr>
                <w:rFonts w:ascii="標楷體" w:eastAsia="標楷體" w:hAnsi="標楷體"/>
                <w:spacing w:val="-12"/>
                <w:sz w:val="22"/>
              </w:rPr>
              <w:t>路</w:t>
            </w:r>
            <w:r>
              <w:rPr>
                <w:rFonts w:ascii="標楷體" w:eastAsia="標楷體" w:hAnsi="標楷體"/>
                <w:spacing w:val="-12"/>
                <w:sz w:val="22"/>
              </w:rPr>
              <w:t>(</w:t>
            </w:r>
            <w:r>
              <w:rPr>
                <w:rFonts w:ascii="標楷體" w:eastAsia="標楷體" w:hAnsi="標楷體"/>
                <w:spacing w:val="-12"/>
                <w:sz w:val="22"/>
              </w:rPr>
              <w:t>街</w:t>
            </w:r>
            <w:r>
              <w:rPr>
                <w:rFonts w:ascii="標楷體" w:eastAsia="標楷體" w:hAnsi="標楷體"/>
                <w:spacing w:val="-12"/>
                <w:sz w:val="22"/>
              </w:rPr>
              <w:t xml:space="preserve">)    </w:t>
            </w:r>
            <w:r>
              <w:rPr>
                <w:rFonts w:ascii="標楷體" w:eastAsia="標楷體" w:hAnsi="標楷體"/>
                <w:spacing w:val="-12"/>
                <w:sz w:val="22"/>
              </w:rPr>
              <w:t>段</w:t>
            </w:r>
            <w:r>
              <w:rPr>
                <w:rFonts w:ascii="標楷體" w:eastAsia="標楷體" w:hAnsi="標楷體"/>
                <w:spacing w:val="-12"/>
                <w:sz w:val="22"/>
              </w:rPr>
              <w:t xml:space="preserve">   </w:t>
            </w:r>
            <w:r>
              <w:rPr>
                <w:rFonts w:ascii="標楷體" w:eastAsia="標楷體" w:hAnsi="標楷體"/>
                <w:spacing w:val="-12"/>
                <w:sz w:val="22"/>
              </w:rPr>
              <w:t>巷</w:t>
            </w:r>
            <w:r>
              <w:rPr>
                <w:rFonts w:ascii="標楷體" w:eastAsia="標楷體" w:hAnsi="標楷體"/>
                <w:spacing w:val="-12"/>
                <w:sz w:val="22"/>
              </w:rPr>
              <w:t xml:space="preserve">   </w:t>
            </w:r>
            <w:r>
              <w:rPr>
                <w:rFonts w:ascii="標楷體" w:eastAsia="標楷體" w:hAnsi="標楷體"/>
                <w:spacing w:val="-12"/>
                <w:sz w:val="22"/>
              </w:rPr>
              <w:t>弄</w:t>
            </w:r>
            <w:r>
              <w:rPr>
                <w:rFonts w:ascii="標楷體" w:eastAsia="標楷體" w:hAnsi="標楷體"/>
                <w:spacing w:val="-12"/>
                <w:sz w:val="22"/>
              </w:rPr>
              <w:t xml:space="preserve">   </w:t>
            </w:r>
            <w:r>
              <w:rPr>
                <w:rFonts w:ascii="標楷體" w:eastAsia="標楷體" w:hAnsi="標楷體"/>
                <w:spacing w:val="-12"/>
                <w:sz w:val="22"/>
              </w:rPr>
              <w:t>號</w:t>
            </w:r>
            <w:r>
              <w:rPr>
                <w:rFonts w:ascii="標楷體" w:eastAsia="標楷體" w:hAnsi="標楷體"/>
                <w:spacing w:val="-12"/>
                <w:sz w:val="22"/>
              </w:rPr>
              <w:t xml:space="preserve">   </w:t>
            </w:r>
            <w:r>
              <w:rPr>
                <w:rFonts w:ascii="標楷體" w:eastAsia="標楷體" w:hAnsi="標楷體"/>
                <w:spacing w:val="-12"/>
                <w:sz w:val="22"/>
              </w:rPr>
              <w:t>樓之</w:t>
            </w:r>
          </w:p>
        </w:tc>
      </w:tr>
      <w:tr w:rsidR="00C52FDD">
        <w:tblPrEx>
          <w:tblCellMar>
            <w:top w:w="0" w:type="dxa"/>
            <w:bottom w:w="0" w:type="dxa"/>
          </w:tblCellMar>
        </w:tblPrEx>
        <w:trPr>
          <w:cantSplit/>
          <w:trHeight w:val="615"/>
          <w:jc w:val="center"/>
        </w:trPr>
        <w:tc>
          <w:tcPr>
            <w:tcW w:w="524"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52FDD" w:rsidRDefault="00FA13E2">
            <w:pPr>
              <w:ind w:left="113" w:right="113"/>
              <w:jc w:val="center"/>
              <w:rPr>
                <w:rFonts w:ascii="標楷體" w:eastAsia="標楷體" w:hAnsi="標楷體"/>
                <w:spacing w:val="-12"/>
                <w:sz w:val="22"/>
              </w:rPr>
            </w:pPr>
            <w:r>
              <w:rPr>
                <w:rFonts w:ascii="標楷體" w:eastAsia="標楷體" w:hAnsi="標楷體"/>
                <w:spacing w:val="-12"/>
                <w:sz w:val="22"/>
              </w:rPr>
              <w:t>繳納金額及期限</w:t>
            </w: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原繳納水土保持保證金</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FA13E2">
            <w:pPr>
              <w:jc w:val="both"/>
              <w:rPr>
                <w:rFonts w:ascii="標楷體" w:eastAsia="標楷體" w:hAnsi="標楷體"/>
                <w:spacing w:val="-12"/>
                <w:sz w:val="22"/>
              </w:rPr>
            </w:pPr>
            <w:r>
              <w:rPr>
                <w:rFonts w:ascii="標楷體" w:eastAsia="標楷體" w:hAnsi="標楷體"/>
                <w:spacing w:val="-12"/>
                <w:sz w:val="22"/>
              </w:rPr>
              <w:t>新臺幣</w:t>
            </w:r>
            <w:r>
              <w:rPr>
                <w:rFonts w:ascii="標楷體" w:eastAsia="標楷體" w:hAnsi="標楷體"/>
                <w:spacing w:val="-12"/>
                <w:sz w:val="22"/>
              </w:rPr>
              <w:t xml:space="preserve">        </w:t>
            </w:r>
            <w:r>
              <w:rPr>
                <w:rFonts w:ascii="標楷體" w:eastAsia="標楷體" w:hAnsi="標楷體"/>
                <w:spacing w:val="-12"/>
                <w:sz w:val="22"/>
              </w:rPr>
              <w:t>仟</w:t>
            </w:r>
            <w:r>
              <w:rPr>
                <w:rFonts w:ascii="標楷體" w:eastAsia="標楷體" w:hAnsi="標楷體"/>
                <w:spacing w:val="-12"/>
                <w:sz w:val="22"/>
              </w:rPr>
              <w:t xml:space="preserve">          </w:t>
            </w:r>
            <w:r>
              <w:rPr>
                <w:rFonts w:ascii="標楷體" w:eastAsia="標楷體" w:hAnsi="標楷體"/>
                <w:spacing w:val="-12"/>
                <w:sz w:val="22"/>
              </w:rPr>
              <w:t>佰</w:t>
            </w:r>
            <w:r>
              <w:rPr>
                <w:rFonts w:ascii="標楷體" w:eastAsia="標楷體" w:hAnsi="標楷體"/>
                <w:spacing w:val="-12"/>
                <w:sz w:val="22"/>
              </w:rPr>
              <w:t xml:space="preserve">          </w:t>
            </w:r>
            <w:r>
              <w:rPr>
                <w:rFonts w:ascii="標楷體" w:eastAsia="標楷體" w:hAnsi="標楷體"/>
                <w:spacing w:val="-12"/>
                <w:sz w:val="22"/>
              </w:rPr>
              <w:t>拾</w:t>
            </w:r>
            <w:r>
              <w:rPr>
                <w:rFonts w:ascii="標楷體" w:eastAsia="標楷體" w:hAnsi="標楷體"/>
                <w:spacing w:val="-12"/>
                <w:sz w:val="22"/>
              </w:rPr>
              <w:t xml:space="preserve">          </w:t>
            </w:r>
            <w:r>
              <w:rPr>
                <w:rFonts w:ascii="標楷體" w:eastAsia="標楷體" w:hAnsi="標楷體"/>
                <w:spacing w:val="-12"/>
                <w:sz w:val="22"/>
              </w:rPr>
              <w:t>萬元整</w:t>
            </w:r>
          </w:p>
        </w:tc>
      </w:tr>
      <w:tr w:rsidR="00C52FDD">
        <w:tblPrEx>
          <w:tblCellMar>
            <w:top w:w="0" w:type="dxa"/>
            <w:bottom w:w="0" w:type="dxa"/>
          </w:tblCellMar>
        </w:tblPrEx>
        <w:trPr>
          <w:cantSplit/>
          <w:trHeight w:val="615"/>
          <w:jc w:val="center"/>
        </w:trPr>
        <w:tc>
          <w:tcPr>
            <w:tcW w:w="524"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52FDD" w:rsidRDefault="00C52FDD">
            <w:pPr>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應扣抵水土保持保證金</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FA13E2">
            <w:pPr>
              <w:jc w:val="both"/>
            </w:pPr>
            <w:r>
              <w:rPr>
                <w:rFonts w:ascii="標楷體" w:eastAsia="標楷體" w:hAnsi="標楷體"/>
                <w:spacing w:val="-12"/>
                <w:sz w:val="22"/>
              </w:rPr>
              <w:t>新臺幣</w:t>
            </w:r>
            <w:r>
              <w:rPr>
                <w:rFonts w:ascii="標楷體" w:eastAsia="標楷體" w:hAnsi="標楷體"/>
                <w:spacing w:val="-12"/>
                <w:sz w:val="22"/>
              </w:rPr>
              <w:t xml:space="preserve">        </w:t>
            </w:r>
            <w:r>
              <w:rPr>
                <w:rFonts w:ascii="標楷體" w:eastAsia="標楷體" w:hAnsi="標楷體"/>
                <w:spacing w:val="-12"/>
                <w:sz w:val="22"/>
              </w:rPr>
              <w:t>仟</w:t>
            </w:r>
            <w:r>
              <w:rPr>
                <w:rFonts w:ascii="標楷體" w:eastAsia="標楷體" w:hAnsi="標楷體"/>
                <w:spacing w:val="-12"/>
                <w:sz w:val="22"/>
              </w:rPr>
              <w:t xml:space="preserve">          </w:t>
            </w:r>
            <w:r>
              <w:rPr>
                <w:rFonts w:ascii="標楷體" w:eastAsia="標楷體" w:hAnsi="標楷體"/>
                <w:spacing w:val="-12"/>
                <w:sz w:val="22"/>
              </w:rPr>
              <w:t>佰</w:t>
            </w:r>
            <w:r>
              <w:rPr>
                <w:rFonts w:ascii="標楷體" w:eastAsia="標楷體" w:hAnsi="標楷體"/>
                <w:spacing w:val="-12"/>
                <w:sz w:val="22"/>
              </w:rPr>
              <w:t xml:space="preserve">          </w:t>
            </w:r>
            <w:r>
              <w:rPr>
                <w:rFonts w:ascii="標楷體" w:eastAsia="標楷體" w:hAnsi="標楷體"/>
                <w:spacing w:val="-12"/>
                <w:sz w:val="22"/>
              </w:rPr>
              <w:t>拾</w:t>
            </w:r>
            <w:r>
              <w:rPr>
                <w:rFonts w:ascii="標楷體" w:eastAsia="標楷體" w:hAnsi="標楷體"/>
                <w:spacing w:val="-12"/>
                <w:sz w:val="22"/>
              </w:rPr>
              <w:t xml:space="preserve">          </w:t>
            </w:r>
            <w:r>
              <w:rPr>
                <w:rFonts w:ascii="標楷體" w:eastAsia="標楷體" w:hAnsi="標楷體"/>
                <w:spacing w:val="-12"/>
                <w:sz w:val="22"/>
              </w:rPr>
              <w:t>萬元整</w:t>
            </w:r>
          </w:p>
        </w:tc>
      </w:tr>
      <w:tr w:rsidR="00C52FDD">
        <w:tblPrEx>
          <w:tblCellMar>
            <w:top w:w="0" w:type="dxa"/>
            <w:bottom w:w="0" w:type="dxa"/>
          </w:tblCellMar>
        </w:tblPrEx>
        <w:trPr>
          <w:trHeight w:val="615"/>
          <w:jc w:val="center"/>
        </w:trPr>
        <w:tc>
          <w:tcPr>
            <w:tcW w:w="524"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52FDD" w:rsidRDefault="00C52FDD">
            <w:pPr>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spacing w:line="280" w:lineRule="exact"/>
              <w:ind w:left="-24" w:firstLine="24"/>
              <w:jc w:val="center"/>
              <w:rPr>
                <w:rFonts w:ascii="標楷體" w:eastAsia="標楷體" w:hAnsi="標楷體"/>
                <w:spacing w:val="-12"/>
                <w:sz w:val="22"/>
              </w:rPr>
            </w:pPr>
            <w:r>
              <w:rPr>
                <w:rFonts w:ascii="標楷體" w:eastAsia="標楷體" w:hAnsi="標楷體"/>
                <w:spacing w:val="-12"/>
                <w:sz w:val="22"/>
              </w:rPr>
              <w:t>應發還水土保持保證金</w:t>
            </w:r>
          </w:p>
        </w:tc>
        <w:tc>
          <w:tcPr>
            <w:tcW w:w="7005"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FA13E2">
            <w:pPr>
              <w:jc w:val="both"/>
            </w:pPr>
            <w:r>
              <w:rPr>
                <w:rFonts w:ascii="標楷體" w:eastAsia="標楷體" w:hAnsi="標楷體"/>
                <w:spacing w:val="-12"/>
                <w:sz w:val="22"/>
              </w:rPr>
              <w:t>新臺幣</w:t>
            </w:r>
            <w:r>
              <w:rPr>
                <w:rFonts w:ascii="標楷體" w:eastAsia="標楷體" w:hAnsi="標楷體"/>
                <w:spacing w:val="-12"/>
                <w:sz w:val="22"/>
              </w:rPr>
              <w:t xml:space="preserve">        </w:t>
            </w:r>
            <w:r>
              <w:rPr>
                <w:rFonts w:ascii="標楷體" w:eastAsia="標楷體" w:hAnsi="標楷體"/>
                <w:spacing w:val="-12"/>
                <w:sz w:val="22"/>
              </w:rPr>
              <w:t>仟</w:t>
            </w:r>
            <w:r>
              <w:rPr>
                <w:rFonts w:ascii="標楷體" w:eastAsia="標楷體" w:hAnsi="標楷體"/>
                <w:spacing w:val="-12"/>
                <w:sz w:val="22"/>
              </w:rPr>
              <w:t xml:space="preserve">          </w:t>
            </w:r>
            <w:r>
              <w:rPr>
                <w:rFonts w:ascii="標楷體" w:eastAsia="標楷體" w:hAnsi="標楷體"/>
                <w:spacing w:val="-12"/>
                <w:sz w:val="22"/>
              </w:rPr>
              <w:t>佰</w:t>
            </w:r>
            <w:r>
              <w:rPr>
                <w:rFonts w:ascii="標楷體" w:eastAsia="標楷體" w:hAnsi="標楷體"/>
                <w:spacing w:val="-12"/>
                <w:sz w:val="22"/>
              </w:rPr>
              <w:t xml:space="preserve">          </w:t>
            </w:r>
            <w:r>
              <w:rPr>
                <w:rFonts w:ascii="標楷體" w:eastAsia="標楷體" w:hAnsi="標楷體"/>
                <w:spacing w:val="-12"/>
                <w:sz w:val="22"/>
              </w:rPr>
              <w:t>拾</w:t>
            </w:r>
            <w:r>
              <w:rPr>
                <w:rFonts w:ascii="標楷體" w:eastAsia="標楷體" w:hAnsi="標楷體"/>
                <w:spacing w:val="-12"/>
                <w:sz w:val="22"/>
              </w:rPr>
              <w:t xml:space="preserve">          </w:t>
            </w:r>
            <w:r>
              <w:rPr>
                <w:rFonts w:ascii="標楷體" w:eastAsia="標楷體" w:hAnsi="標楷體"/>
                <w:spacing w:val="-12"/>
                <w:sz w:val="22"/>
              </w:rPr>
              <w:t>萬元整</w:t>
            </w:r>
          </w:p>
        </w:tc>
      </w:tr>
      <w:tr w:rsidR="00C52FDD">
        <w:tblPrEx>
          <w:tblCellMar>
            <w:top w:w="0" w:type="dxa"/>
            <w:bottom w:w="0" w:type="dxa"/>
          </w:tblCellMar>
        </w:tblPrEx>
        <w:trPr>
          <w:cantSplit/>
          <w:trHeight w:val="615"/>
          <w:jc w:val="center"/>
        </w:trPr>
        <w:tc>
          <w:tcPr>
            <w:tcW w:w="524"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52FDD" w:rsidRDefault="00C52FDD">
            <w:pPr>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52FDD" w:rsidRDefault="00FA13E2">
            <w:pPr>
              <w:jc w:val="center"/>
              <w:rPr>
                <w:rFonts w:ascii="標楷體" w:eastAsia="標楷體" w:hAnsi="標楷體"/>
                <w:spacing w:val="-12"/>
                <w:sz w:val="22"/>
              </w:rPr>
            </w:pPr>
            <w:r>
              <w:rPr>
                <w:rFonts w:ascii="標楷體" w:eastAsia="標楷體" w:hAnsi="標楷體"/>
                <w:spacing w:val="-12"/>
                <w:sz w:val="22"/>
              </w:rPr>
              <w:t>應補繳水土保持保證金</w:t>
            </w:r>
          </w:p>
        </w:tc>
        <w:tc>
          <w:tcPr>
            <w:tcW w:w="7005"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FA13E2">
            <w:pPr>
              <w:jc w:val="both"/>
            </w:pPr>
            <w:r>
              <w:rPr>
                <w:rFonts w:ascii="標楷體" w:eastAsia="標楷體" w:hAnsi="標楷體"/>
                <w:spacing w:val="-12"/>
                <w:sz w:val="22"/>
              </w:rPr>
              <w:t>新臺幣</w:t>
            </w:r>
            <w:r>
              <w:rPr>
                <w:rFonts w:ascii="標楷體" w:eastAsia="標楷體" w:hAnsi="標楷體"/>
                <w:spacing w:val="-12"/>
                <w:sz w:val="22"/>
              </w:rPr>
              <w:t xml:space="preserve">        </w:t>
            </w:r>
            <w:r>
              <w:rPr>
                <w:rFonts w:ascii="標楷體" w:eastAsia="標楷體" w:hAnsi="標楷體"/>
                <w:spacing w:val="-12"/>
                <w:sz w:val="22"/>
              </w:rPr>
              <w:t>仟</w:t>
            </w:r>
            <w:r>
              <w:rPr>
                <w:rFonts w:ascii="標楷體" w:eastAsia="標楷體" w:hAnsi="標楷體"/>
                <w:spacing w:val="-12"/>
                <w:sz w:val="22"/>
              </w:rPr>
              <w:t xml:space="preserve">          </w:t>
            </w:r>
            <w:r>
              <w:rPr>
                <w:rFonts w:ascii="標楷體" w:eastAsia="標楷體" w:hAnsi="標楷體"/>
                <w:spacing w:val="-12"/>
                <w:sz w:val="22"/>
              </w:rPr>
              <w:t>佰</w:t>
            </w:r>
            <w:r>
              <w:rPr>
                <w:rFonts w:ascii="標楷體" w:eastAsia="標楷體" w:hAnsi="標楷體"/>
                <w:spacing w:val="-12"/>
                <w:sz w:val="22"/>
              </w:rPr>
              <w:t xml:space="preserve">          </w:t>
            </w:r>
            <w:r>
              <w:rPr>
                <w:rFonts w:ascii="標楷體" w:eastAsia="標楷體" w:hAnsi="標楷體"/>
                <w:spacing w:val="-12"/>
                <w:sz w:val="22"/>
              </w:rPr>
              <w:t>拾</w:t>
            </w:r>
            <w:r>
              <w:rPr>
                <w:rFonts w:ascii="標楷體" w:eastAsia="標楷體" w:hAnsi="標楷體"/>
                <w:spacing w:val="-12"/>
                <w:sz w:val="22"/>
              </w:rPr>
              <w:t xml:space="preserve">          </w:t>
            </w:r>
            <w:r>
              <w:rPr>
                <w:rFonts w:ascii="標楷體" w:eastAsia="標楷體" w:hAnsi="標楷體"/>
                <w:spacing w:val="-12"/>
                <w:sz w:val="22"/>
              </w:rPr>
              <w:t>萬元整</w:t>
            </w:r>
          </w:p>
        </w:tc>
      </w:tr>
      <w:tr w:rsidR="00C52FDD">
        <w:tblPrEx>
          <w:tblCellMar>
            <w:top w:w="0" w:type="dxa"/>
            <w:bottom w:w="0" w:type="dxa"/>
          </w:tblCellMar>
        </w:tblPrEx>
        <w:trPr>
          <w:trHeight w:val="615"/>
          <w:jc w:val="center"/>
        </w:trPr>
        <w:tc>
          <w:tcPr>
            <w:tcW w:w="524"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52FDD" w:rsidRDefault="00C52FDD">
            <w:pPr>
              <w:jc w:val="center"/>
              <w:rPr>
                <w:rFonts w:ascii="標楷體" w:eastAsia="標楷體" w:hAnsi="標楷體"/>
                <w:spacing w:val="-12"/>
                <w:sz w:val="22"/>
              </w:rPr>
            </w:pPr>
          </w:p>
        </w:tc>
        <w:tc>
          <w:tcPr>
            <w:tcW w:w="2190"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jc w:val="center"/>
              <w:rPr>
                <w:rFonts w:ascii="標楷體" w:eastAsia="標楷體" w:hAnsi="標楷體"/>
                <w:spacing w:val="-12"/>
                <w:sz w:val="22"/>
              </w:rPr>
            </w:pPr>
            <w:r>
              <w:rPr>
                <w:rFonts w:ascii="標楷體" w:eastAsia="標楷體" w:hAnsi="標楷體"/>
                <w:spacing w:val="-12"/>
                <w:sz w:val="22"/>
              </w:rPr>
              <w:t>繳納期限</w:t>
            </w:r>
          </w:p>
        </w:tc>
        <w:tc>
          <w:tcPr>
            <w:tcW w:w="291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jc w:val="both"/>
              <w:rPr>
                <w:rFonts w:ascii="標楷體" w:eastAsia="標楷體" w:hAnsi="標楷體"/>
                <w:spacing w:val="-12"/>
                <w:sz w:val="22"/>
              </w:rPr>
            </w:pPr>
            <w:r>
              <w:rPr>
                <w:rFonts w:ascii="標楷體" w:eastAsia="標楷體" w:hAnsi="標楷體"/>
                <w:spacing w:val="-12"/>
                <w:sz w:val="22"/>
              </w:rPr>
              <w:t xml:space="preserve">         </w:t>
            </w:r>
            <w:r>
              <w:rPr>
                <w:rFonts w:ascii="標楷體" w:eastAsia="標楷體" w:hAnsi="標楷體"/>
                <w:spacing w:val="-12"/>
                <w:sz w:val="22"/>
              </w:rPr>
              <w:t>年</w:t>
            </w:r>
            <w:r>
              <w:rPr>
                <w:rFonts w:ascii="標楷體" w:eastAsia="標楷體" w:hAnsi="標楷體"/>
                <w:spacing w:val="-12"/>
                <w:sz w:val="22"/>
              </w:rPr>
              <w:t xml:space="preserve">      </w:t>
            </w:r>
            <w:r>
              <w:rPr>
                <w:rFonts w:ascii="標楷體" w:eastAsia="標楷體" w:hAnsi="標楷體"/>
                <w:spacing w:val="-12"/>
                <w:sz w:val="22"/>
              </w:rPr>
              <w:t>月</w:t>
            </w:r>
            <w:r>
              <w:rPr>
                <w:rFonts w:ascii="標楷體" w:eastAsia="標楷體" w:hAnsi="標楷體"/>
                <w:spacing w:val="-12"/>
                <w:sz w:val="22"/>
              </w:rPr>
              <w:t xml:space="preserve">      </w:t>
            </w:r>
            <w:r>
              <w:rPr>
                <w:rFonts w:ascii="標楷體" w:eastAsia="標楷體" w:hAnsi="標楷體"/>
                <w:spacing w:val="-12"/>
                <w:sz w:val="22"/>
              </w:rPr>
              <w:t>日</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C52FDD" w:rsidRDefault="00FA13E2">
            <w:pPr>
              <w:jc w:val="center"/>
              <w:rPr>
                <w:rFonts w:ascii="標楷體" w:eastAsia="標楷體" w:hAnsi="標楷體"/>
                <w:spacing w:val="-12"/>
                <w:sz w:val="22"/>
              </w:rPr>
            </w:pPr>
            <w:r>
              <w:rPr>
                <w:rFonts w:ascii="標楷體" w:eastAsia="標楷體" w:hAnsi="標楷體"/>
                <w:spacing w:val="-12"/>
                <w:sz w:val="22"/>
              </w:rPr>
              <w:t>繳納地點</w:t>
            </w:r>
          </w:p>
        </w:tc>
        <w:tc>
          <w:tcPr>
            <w:tcW w:w="238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C52FDD">
            <w:pPr>
              <w:jc w:val="both"/>
              <w:rPr>
                <w:rFonts w:ascii="標楷體" w:eastAsia="標楷體" w:hAnsi="標楷體"/>
                <w:spacing w:val="-4"/>
                <w:sz w:val="22"/>
              </w:rPr>
            </w:pPr>
          </w:p>
        </w:tc>
      </w:tr>
      <w:tr w:rsidR="00C52FDD">
        <w:tblPrEx>
          <w:tblCellMar>
            <w:top w:w="0" w:type="dxa"/>
            <w:bottom w:w="0" w:type="dxa"/>
          </w:tblCellMar>
        </w:tblPrEx>
        <w:trPr>
          <w:cantSplit/>
          <w:trHeight w:val="2565"/>
          <w:jc w:val="center"/>
        </w:trPr>
        <w:tc>
          <w:tcPr>
            <w:tcW w:w="524" w:type="dxa"/>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C52FDD" w:rsidRDefault="00FA13E2">
            <w:pPr>
              <w:spacing w:line="240" w:lineRule="exact"/>
              <w:ind w:left="113" w:right="113"/>
              <w:rPr>
                <w:rFonts w:ascii="標楷體" w:eastAsia="標楷體" w:hAnsi="標楷體"/>
                <w:sz w:val="22"/>
              </w:rPr>
            </w:pPr>
            <w:r>
              <w:rPr>
                <w:rFonts w:ascii="標楷體" w:eastAsia="標楷體" w:hAnsi="標楷體"/>
                <w:sz w:val="22"/>
              </w:rPr>
              <w:t>發還（補繳）理由</w:t>
            </w:r>
          </w:p>
        </w:tc>
        <w:tc>
          <w:tcPr>
            <w:tcW w:w="9195" w:type="dxa"/>
            <w:gridSpan w:val="4"/>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C52FDD" w:rsidRDefault="00FA13E2">
            <w:pPr>
              <w:spacing w:line="240" w:lineRule="exact"/>
              <w:ind w:firstLine="490"/>
            </w:pPr>
            <w:r>
              <w:rPr>
                <w:rFonts w:ascii="標楷體" w:eastAsia="標楷體" w:hAnsi="標楷體"/>
                <w:spacing w:val="-12"/>
                <w:sz w:val="22"/>
              </w:rPr>
              <w:t>依水土保持保證金繳納</w:t>
            </w:r>
            <w:r>
              <w:rPr>
                <w:rFonts w:ascii="標楷體" w:eastAsia="標楷體" w:hAnsi="標楷體"/>
                <w:sz w:val="22"/>
              </w:rPr>
              <w:t>及保管運用辦法第九條規定，保證金有下列一至四款情形之一者，應一次無息發還，有第五款情形而不足額者，通知限期補繳。</w:t>
            </w:r>
          </w:p>
          <w:p w:rsidR="00C52FDD" w:rsidRDefault="00FA13E2">
            <w:pPr>
              <w:spacing w:line="240" w:lineRule="exact"/>
              <w:ind w:left="667" w:hanging="667"/>
              <w:rPr>
                <w:rFonts w:ascii="標楷體" w:eastAsia="標楷體" w:hAnsi="標楷體"/>
                <w:sz w:val="22"/>
              </w:rPr>
            </w:pPr>
            <w:r>
              <w:rPr>
                <w:rFonts w:ascii="標楷體" w:eastAsia="標楷體" w:hAnsi="標楷體"/>
                <w:sz w:val="22"/>
              </w:rPr>
              <w:t>□</w:t>
            </w:r>
            <w:r>
              <w:rPr>
                <w:rFonts w:ascii="標楷體" w:eastAsia="標楷體" w:hAnsi="標楷體"/>
                <w:sz w:val="22"/>
              </w:rPr>
              <w:t>一、主管機關核發水土保持完工證明書者。</w:t>
            </w:r>
          </w:p>
          <w:p w:rsidR="00C52FDD" w:rsidRDefault="00FA13E2">
            <w:pPr>
              <w:spacing w:line="240" w:lineRule="exact"/>
              <w:ind w:left="667" w:hanging="667"/>
              <w:rPr>
                <w:rFonts w:ascii="標楷體" w:eastAsia="標楷體" w:hAnsi="標楷體"/>
                <w:sz w:val="22"/>
              </w:rPr>
            </w:pPr>
            <w:r>
              <w:rPr>
                <w:rFonts w:ascii="標楷體" w:eastAsia="標楷體" w:hAnsi="標楷體"/>
                <w:sz w:val="22"/>
              </w:rPr>
              <w:t>□</w:t>
            </w:r>
            <w:r>
              <w:rPr>
                <w:rFonts w:ascii="標楷體" w:eastAsia="標楷體" w:hAnsi="標楷體"/>
                <w:sz w:val="22"/>
              </w:rPr>
              <w:t>二、依水土保持保證金繳納及保管運用辦法第七條執行代為履行完成後，其保證金經扣抵尚有餘額者。</w:t>
            </w:r>
          </w:p>
          <w:p w:rsidR="00C52FDD" w:rsidRDefault="00FA13E2">
            <w:pPr>
              <w:spacing w:line="240" w:lineRule="exact"/>
              <w:ind w:left="667" w:hanging="667"/>
              <w:rPr>
                <w:rFonts w:ascii="標楷體" w:eastAsia="標楷體" w:hAnsi="標楷體"/>
                <w:sz w:val="22"/>
              </w:rPr>
            </w:pPr>
            <w:r>
              <w:rPr>
                <w:rFonts w:ascii="標楷體" w:eastAsia="標楷體" w:hAnsi="標楷體"/>
                <w:sz w:val="22"/>
              </w:rPr>
              <w:t>□</w:t>
            </w:r>
            <w:r>
              <w:rPr>
                <w:rFonts w:ascii="標楷體" w:eastAsia="標楷體" w:hAnsi="標楷體"/>
                <w:sz w:val="22"/>
              </w:rPr>
              <w:t>三、經主管機關撤銷水土保持施工許可證，並認定無必要代為履行者。</w:t>
            </w:r>
          </w:p>
          <w:p w:rsidR="00C52FDD" w:rsidRDefault="00FA13E2">
            <w:pPr>
              <w:spacing w:line="240" w:lineRule="exact"/>
              <w:ind w:left="667" w:hanging="667"/>
              <w:rPr>
                <w:rFonts w:ascii="標楷體" w:eastAsia="標楷體" w:hAnsi="標楷體"/>
                <w:sz w:val="22"/>
              </w:rPr>
            </w:pPr>
            <w:r>
              <w:rPr>
                <w:rFonts w:ascii="標楷體" w:eastAsia="標楷體" w:hAnsi="標楷體"/>
                <w:sz w:val="22"/>
              </w:rPr>
              <w:t>□</w:t>
            </w:r>
            <w:r>
              <w:rPr>
                <w:rFonts w:ascii="標楷體" w:eastAsia="標楷體" w:hAnsi="標楷體"/>
                <w:sz w:val="22"/>
              </w:rPr>
              <w:t>四、水土保持計畫工程終止或廢止，經主管機關認定無必要代為履行，且由水土保持義務人繳還水土保持施工許可證。</w:t>
            </w:r>
          </w:p>
          <w:p w:rsidR="00C52FDD" w:rsidRDefault="00FA13E2">
            <w:pPr>
              <w:spacing w:line="240" w:lineRule="exact"/>
              <w:ind w:left="667" w:hanging="667"/>
              <w:rPr>
                <w:rFonts w:ascii="標楷體" w:eastAsia="標楷體" w:hAnsi="標楷體"/>
                <w:sz w:val="22"/>
              </w:rPr>
            </w:pPr>
            <w:r>
              <w:rPr>
                <w:rFonts w:ascii="標楷體" w:eastAsia="標楷體" w:hAnsi="標楷體"/>
                <w:sz w:val="22"/>
              </w:rPr>
              <w:t>□</w:t>
            </w:r>
            <w:r>
              <w:rPr>
                <w:rFonts w:ascii="標楷體" w:eastAsia="標楷體" w:hAnsi="標楷體"/>
                <w:sz w:val="22"/>
              </w:rPr>
              <w:t>五、依水土保持保證金繳納及保管運用辦法第七條執行代為履行完成後，其保證金經扣抵而不足額者。</w:t>
            </w:r>
          </w:p>
        </w:tc>
      </w:tr>
      <w:tr w:rsidR="00C52FDD">
        <w:tblPrEx>
          <w:tblCellMar>
            <w:top w:w="0" w:type="dxa"/>
            <w:bottom w:w="0" w:type="dxa"/>
          </w:tblCellMar>
        </w:tblPrEx>
        <w:trPr>
          <w:trHeight w:val="1204"/>
          <w:jc w:val="center"/>
        </w:trPr>
        <w:tc>
          <w:tcPr>
            <w:tcW w:w="9719" w:type="dxa"/>
            <w:gridSpan w:val="5"/>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C52FDD" w:rsidRDefault="00FA13E2">
            <w:pPr>
              <w:pStyle w:val="a4"/>
              <w:spacing w:before="100"/>
              <w:ind w:left="0" w:firstLine="550"/>
            </w:pPr>
            <w:r>
              <w:rPr>
                <w:rFonts w:ascii="標楷體" w:eastAsia="標楷體" w:hAnsi="標楷體"/>
                <w:sz w:val="22"/>
              </w:rPr>
              <w:t>（</w:t>
            </w:r>
            <w:r>
              <w:rPr>
                <w:rFonts w:ascii="標楷體" w:eastAsia="標楷體" w:hAnsi="標楷體"/>
                <w:spacing w:val="-12"/>
                <w:sz w:val="22"/>
              </w:rPr>
              <w:t>機關首長</w:t>
            </w:r>
            <w:r>
              <w:rPr>
                <w:rFonts w:ascii="標楷體" w:eastAsia="標楷體" w:hAnsi="標楷體"/>
                <w:sz w:val="22"/>
              </w:rPr>
              <w:t>）</w:t>
            </w:r>
          </w:p>
          <w:p w:rsidR="00C52FDD" w:rsidRDefault="00C52FDD">
            <w:pPr>
              <w:pStyle w:val="a4"/>
              <w:spacing w:before="100"/>
              <w:ind w:left="0"/>
              <w:rPr>
                <w:rFonts w:ascii="標楷體" w:eastAsia="標楷體" w:hAnsi="標楷體"/>
                <w:sz w:val="22"/>
              </w:rPr>
            </w:pPr>
          </w:p>
          <w:p w:rsidR="00C52FDD" w:rsidRDefault="00C52FDD">
            <w:pPr>
              <w:pStyle w:val="a4"/>
              <w:spacing w:before="100"/>
              <w:ind w:left="0"/>
              <w:rPr>
                <w:rFonts w:ascii="標楷體" w:eastAsia="標楷體" w:hAnsi="標楷體"/>
                <w:sz w:val="22"/>
              </w:rPr>
            </w:pPr>
          </w:p>
          <w:p w:rsidR="00C52FDD" w:rsidRDefault="00FA13E2">
            <w:pPr>
              <w:pStyle w:val="a4"/>
              <w:spacing w:before="100"/>
              <w:rPr>
                <w:rFonts w:ascii="標楷體" w:eastAsia="標楷體" w:hAnsi="標楷體"/>
                <w:sz w:val="22"/>
              </w:rPr>
            </w:pPr>
            <w:r>
              <w:rPr>
                <w:rFonts w:ascii="標楷體" w:eastAsia="標楷體" w:hAnsi="標楷體"/>
                <w:sz w:val="22"/>
              </w:rPr>
              <w:t>中</w:t>
            </w:r>
            <w:r>
              <w:rPr>
                <w:rFonts w:ascii="標楷體" w:eastAsia="標楷體" w:hAnsi="標楷體"/>
                <w:sz w:val="22"/>
              </w:rPr>
              <w:t xml:space="preserve">         </w:t>
            </w:r>
            <w:r>
              <w:rPr>
                <w:rFonts w:ascii="標楷體" w:eastAsia="標楷體" w:hAnsi="標楷體"/>
                <w:sz w:val="22"/>
              </w:rPr>
              <w:t>華</w:t>
            </w:r>
            <w:r>
              <w:rPr>
                <w:rFonts w:ascii="標楷體" w:eastAsia="標楷體" w:hAnsi="標楷體"/>
                <w:sz w:val="22"/>
              </w:rPr>
              <w:t xml:space="preserve">         </w:t>
            </w:r>
            <w:r>
              <w:rPr>
                <w:rFonts w:ascii="標楷體" w:eastAsia="標楷體" w:hAnsi="標楷體"/>
                <w:sz w:val="22"/>
              </w:rPr>
              <w:t>民</w:t>
            </w:r>
            <w:r>
              <w:rPr>
                <w:rFonts w:ascii="標楷體" w:eastAsia="標楷體" w:hAnsi="標楷體"/>
                <w:sz w:val="22"/>
              </w:rPr>
              <w:t xml:space="preserve">         </w:t>
            </w:r>
            <w:r>
              <w:rPr>
                <w:rFonts w:ascii="標楷體" w:eastAsia="標楷體" w:hAnsi="標楷體"/>
                <w:sz w:val="22"/>
              </w:rPr>
              <w:t>國</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p>
        </w:tc>
      </w:tr>
      <w:tr w:rsidR="00C52FDD">
        <w:tblPrEx>
          <w:tblCellMar>
            <w:top w:w="0" w:type="dxa"/>
            <w:bottom w:w="0" w:type="dxa"/>
          </w:tblCellMar>
        </w:tblPrEx>
        <w:trPr>
          <w:trHeight w:val="389"/>
          <w:jc w:val="center"/>
        </w:trPr>
        <w:tc>
          <w:tcPr>
            <w:tcW w:w="9719" w:type="dxa"/>
            <w:gridSpan w:val="5"/>
            <w:tcBorders>
              <w:top w:val="single" w:sz="12" w:space="0" w:color="000000"/>
            </w:tcBorders>
            <w:shd w:val="clear" w:color="auto" w:fill="auto"/>
            <w:tcMar>
              <w:top w:w="0" w:type="dxa"/>
              <w:left w:w="28" w:type="dxa"/>
              <w:bottom w:w="0" w:type="dxa"/>
              <w:right w:w="28" w:type="dxa"/>
            </w:tcMar>
          </w:tcPr>
          <w:p w:rsidR="00C52FDD" w:rsidRDefault="00FA13E2">
            <w:pPr>
              <w:spacing w:before="180" w:line="260" w:lineRule="exact"/>
              <w:ind w:right="244" w:firstLine="6380"/>
              <w:rPr>
                <w:rFonts w:ascii="標楷體" w:eastAsia="標楷體" w:hAnsi="標楷體"/>
                <w:sz w:val="22"/>
              </w:rPr>
            </w:pPr>
            <w:r>
              <w:rPr>
                <w:rFonts w:ascii="標楷體" w:eastAsia="標楷體" w:hAnsi="標楷體"/>
                <w:sz w:val="22"/>
              </w:rPr>
              <w:t>案號：</w:t>
            </w:r>
          </w:p>
        </w:tc>
      </w:tr>
    </w:tbl>
    <w:p w:rsidR="00C52FDD" w:rsidRDefault="00FA13E2">
      <w:pPr>
        <w:pStyle w:val="a3"/>
        <w:pageBreakBefore/>
        <w:spacing w:line="280" w:lineRule="exact"/>
      </w:pPr>
      <w:r>
        <w:rPr>
          <w:rFonts w:ascii="標楷體" w:eastAsia="標楷體" w:hAnsi="標楷體" w:cs="Times New Roman"/>
          <w:b/>
          <w:bCs/>
          <w:spacing w:val="28"/>
          <w:sz w:val="26"/>
        </w:rPr>
        <w:lastRenderedPageBreak/>
        <w:t>（背面）</w:t>
      </w:r>
    </w:p>
    <w:p w:rsidR="00C52FDD" w:rsidRDefault="00FA13E2">
      <w:pPr>
        <w:pStyle w:val="a3"/>
        <w:spacing w:line="340" w:lineRule="exact"/>
        <w:jc w:val="center"/>
        <w:rPr>
          <w:rFonts w:ascii="標楷體" w:eastAsia="標楷體" w:hAnsi="標楷體" w:cs="Times New Roman"/>
          <w:spacing w:val="30"/>
          <w:sz w:val="32"/>
        </w:rPr>
      </w:pPr>
      <w:r>
        <w:rPr>
          <w:rFonts w:ascii="標楷體" w:eastAsia="標楷體" w:hAnsi="標楷體" w:cs="Times New Roman"/>
          <w:spacing w:val="30"/>
          <w:sz w:val="32"/>
        </w:rPr>
        <w:t>水土保持保證金繳納及保管運用辦法（摘要）</w:t>
      </w:r>
    </w:p>
    <w:p w:rsidR="00C52FDD" w:rsidRDefault="00C52FDD">
      <w:pPr>
        <w:pStyle w:val="a3"/>
        <w:spacing w:line="190" w:lineRule="exact"/>
        <w:rPr>
          <w:rFonts w:ascii="標楷體" w:eastAsia="標楷體" w:hAnsi="標楷體" w:cs="Times New Roman"/>
          <w:spacing w:val="-14"/>
          <w:sz w:val="16"/>
        </w:rPr>
      </w:pPr>
    </w:p>
    <w:p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（適用範圍及額度）</w:t>
      </w:r>
    </w:p>
    <w:p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二</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水土保持保證金（以下簡稱保證金）依主管機關核可之水土保持計畫總工程造價之一定比例額度計算；其應繳納之比例額度如下：</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一、探礦、採礦及其鑿井或設置有關附屬設施：為百分之三十。</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二、於山坡地或森林區內採取土石：為百分之三十。</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三、於山坡地或森林區內修建鐵路、公路、溝渠或農路以外之其他道路：為百分之二十。</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四、於山坡地或森林區內開發建築用地：為百分之三十。</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五、於山坡地或森林區內開發高爾夫球場、堆積土石或處理廢棄物：為百分之四十。</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六、於山坡地或森林區內設置公園、墳墓、遊憩用地、運動場地或軍</w:t>
      </w:r>
      <w:r>
        <w:rPr>
          <w:rFonts w:ascii="標楷體" w:eastAsia="標楷體" w:hAnsi="標楷體" w:cs="Times New Roman"/>
          <w:spacing w:val="-12"/>
          <w:szCs w:val="20"/>
        </w:rPr>
        <w:t>事訓練場或其他開挖整地：為百分之二十。</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七、其他經主管機關核定之水土保持計畫：為百分之二十。</w:t>
      </w:r>
    </w:p>
    <w:p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前項水土保持計畫經主管機關核定分期施工者，其保證金，依核定之各期水土保持計畫工程造價之一定比例額度計算。</w:t>
      </w:r>
    </w:p>
    <w:p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前二項應繳保證金之數額，計數至新臺幣萬元為止，未滿萬元部分不計。</w:t>
      </w:r>
    </w:p>
    <w:p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（保證金之繳納）</w:t>
      </w:r>
    </w:p>
    <w:p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三</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保證金由水土保持義務人於申領水土保持施工許可證時，向水土保持計畫核定之主管機關一次繳納；分期施工者，保證金於申領各期水土保持施工許可證時繳納。</w:t>
      </w:r>
    </w:p>
    <w:p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（保證金之繳納方式）</w:t>
      </w:r>
    </w:p>
    <w:p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四</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保證金得以現金、或等值</w:t>
      </w:r>
      <w:r>
        <w:rPr>
          <w:rFonts w:ascii="標楷體" w:eastAsia="標楷體" w:hAnsi="標楷體" w:cs="Times New Roman"/>
          <w:spacing w:val="-12"/>
          <w:szCs w:val="20"/>
        </w:rPr>
        <w:t>之無記名政府公債、定期存款單、銀行開立之本行支票為之，或取具在中華民國境內營業之金融機構之書面保證。但書面保證應以該金融機構營業執照登記有保證業務者為限。</w:t>
      </w:r>
    </w:p>
    <w:p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水土保持義務人提供金融機構之書面保證或辦理質權設定之定期存款單，應加註拋棄行使抵銷權及先訴抗辯權。</w:t>
      </w:r>
    </w:p>
    <w:p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（保證金之動用）</w:t>
      </w:r>
    </w:p>
    <w:p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七</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水土保持義務人違反本法第二十三條第一項規定，由主管機關會同目的事業主管機關限期改正，而屆期仍不改正或實施仍不合水土保持技術規範，或令其停工、強制拆除、清除工作物而不為，經主管機關認為有必要代為履行者，其費用，應以其繳納</w:t>
      </w:r>
      <w:r>
        <w:rPr>
          <w:rFonts w:ascii="標楷體" w:eastAsia="標楷體" w:hAnsi="標楷體" w:cs="Times New Roman"/>
          <w:spacing w:val="-12"/>
          <w:szCs w:val="20"/>
        </w:rPr>
        <w:t>之保證金中扣抵。</w:t>
      </w:r>
    </w:p>
    <w:p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前項代為履行計畫完成後，主管機關應將動用保證金之收據，併同完工結算書及竣工圖，交付水土保持義務人。如保證金不敷扣抵時，並應限期補繳。</w:t>
      </w:r>
    </w:p>
    <w:p w:rsidR="00C52FDD" w:rsidRDefault="00FA13E2">
      <w:pPr>
        <w:pStyle w:val="a3"/>
        <w:snapToGrid w:val="0"/>
        <w:ind w:left="828" w:hanging="828"/>
        <w:rPr>
          <w:rFonts w:ascii="標楷體" w:eastAsia="標楷體" w:hAnsi="標楷體" w:cs="Times New Roman"/>
          <w:spacing w:val="-12"/>
          <w:szCs w:val="20"/>
        </w:rPr>
      </w:pPr>
      <w:r>
        <w:rPr>
          <w:rFonts w:ascii="標楷體" w:eastAsia="標楷體" w:hAnsi="標楷體" w:cs="Times New Roman"/>
          <w:spacing w:val="-12"/>
          <w:szCs w:val="20"/>
        </w:rPr>
        <w:t>（代為履行之程序）</w:t>
      </w:r>
    </w:p>
    <w:p w:rsidR="00C52FDD" w:rsidRDefault="00FA13E2">
      <w:pPr>
        <w:pStyle w:val="a3"/>
        <w:snapToGrid w:val="0"/>
        <w:ind w:left="715" w:hanging="715"/>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八</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主管機關會同目的事業主管機關執行代為履行時，應通知水土保持義務人，並於各該主管機關公告處公告之。</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前項通知應載明事項如下：</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一、代為履行事由。</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二、代為履行計畫之摘要。</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三、預定實施日期。</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四、代為履行計畫之經費概估。</w:t>
      </w:r>
    </w:p>
    <w:p w:rsidR="00C52FDD" w:rsidRDefault="00FA13E2">
      <w:pPr>
        <w:pStyle w:val="a3"/>
        <w:snapToGrid w:val="0"/>
        <w:ind w:firstLine="1056"/>
        <w:rPr>
          <w:rFonts w:ascii="標楷體" w:eastAsia="標楷體" w:hAnsi="標楷體" w:cs="Times New Roman"/>
          <w:spacing w:val="-12"/>
          <w:szCs w:val="20"/>
        </w:rPr>
      </w:pPr>
      <w:r>
        <w:rPr>
          <w:rFonts w:ascii="標楷體" w:eastAsia="標楷體" w:hAnsi="標楷體" w:cs="Times New Roman"/>
          <w:spacing w:val="-12"/>
          <w:szCs w:val="20"/>
        </w:rPr>
        <w:t>五、其他。</w:t>
      </w:r>
    </w:p>
    <w:p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前項代為履行計畫，得委託或指定相關機關（構）或團體代為調查、規劃、設計、施工及監造，其費用由水土保持義務人負擔。</w:t>
      </w:r>
    </w:p>
    <w:p w:rsidR="00C52FDD" w:rsidRDefault="00FA13E2">
      <w:pPr>
        <w:pStyle w:val="a3"/>
        <w:snapToGrid w:val="0"/>
        <w:ind w:left="787" w:firstLine="352"/>
        <w:rPr>
          <w:rFonts w:ascii="標楷體" w:eastAsia="標楷體" w:hAnsi="標楷體" w:cs="Times New Roman"/>
          <w:spacing w:val="-12"/>
          <w:szCs w:val="20"/>
        </w:rPr>
      </w:pPr>
      <w:r>
        <w:rPr>
          <w:rFonts w:ascii="標楷體" w:eastAsia="標楷體" w:hAnsi="標楷體" w:cs="Times New Roman"/>
          <w:spacing w:val="-12"/>
          <w:szCs w:val="20"/>
        </w:rPr>
        <w:t>第二項第四款代為履行計畫之經費，包括調查、規劃、設計、施工、監造、管理及依前項委託所增加之費用。</w:t>
      </w:r>
    </w:p>
    <w:p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（保證金之發還）</w:t>
      </w:r>
    </w:p>
    <w:p w:rsidR="00C52FDD" w:rsidRDefault="00FA13E2">
      <w:pPr>
        <w:pStyle w:val="a3"/>
        <w:snapToGrid w:val="0"/>
        <w:rPr>
          <w:rFonts w:ascii="標楷體" w:eastAsia="標楷體" w:hAnsi="標楷體" w:cs="Times New Roman"/>
          <w:spacing w:val="-12"/>
          <w:szCs w:val="20"/>
        </w:rPr>
      </w:pPr>
      <w:r>
        <w:rPr>
          <w:rFonts w:ascii="標楷體" w:eastAsia="標楷體" w:hAnsi="標楷體" w:cs="Times New Roman"/>
          <w:spacing w:val="-12"/>
          <w:szCs w:val="20"/>
        </w:rPr>
        <w:t>第</w:t>
      </w:r>
      <w:r>
        <w:rPr>
          <w:rFonts w:ascii="標楷體" w:eastAsia="標楷體" w:hAnsi="標楷體" w:cs="Times New Roman"/>
          <w:spacing w:val="-12"/>
          <w:szCs w:val="20"/>
        </w:rPr>
        <w:t xml:space="preserve"> </w:t>
      </w:r>
      <w:r>
        <w:rPr>
          <w:rFonts w:ascii="標楷體" w:eastAsia="標楷體" w:hAnsi="標楷體" w:cs="Times New Roman"/>
          <w:spacing w:val="-12"/>
          <w:szCs w:val="20"/>
        </w:rPr>
        <w:t>九</w:t>
      </w:r>
      <w:r>
        <w:rPr>
          <w:rFonts w:ascii="標楷體" w:eastAsia="標楷體" w:hAnsi="標楷體" w:cs="Times New Roman"/>
          <w:spacing w:val="-12"/>
          <w:szCs w:val="20"/>
        </w:rPr>
        <w:t xml:space="preserve"> </w:t>
      </w:r>
      <w:r>
        <w:rPr>
          <w:rFonts w:ascii="標楷體" w:eastAsia="標楷體" w:hAnsi="標楷體" w:cs="Times New Roman"/>
          <w:spacing w:val="-12"/>
          <w:szCs w:val="20"/>
        </w:rPr>
        <w:t>條</w:t>
      </w:r>
      <w:r>
        <w:rPr>
          <w:rFonts w:ascii="標楷體" w:eastAsia="標楷體" w:hAnsi="標楷體" w:cs="Times New Roman"/>
          <w:spacing w:val="-12"/>
          <w:szCs w:val="20"/>
        </w:rPr>
        <w:t xml:space="preserve">    </w:t>
      </w:r>
      <w:r>
        <w:rPr>
          <w:rFonts w:ascii="標楷體" w:eastAsia="標楷體" w:hAnsi="標楷體" w:cs="Times New Roman"/>
          <w:spacing w:val="-12"/>
          <w:szCs w:val="20"/>
        </w:rPr>
        <w:t>保證金如有下列各款情形之一者，應一次無息發還：</w:t>
      </w:r>
    </w:p>
    <w:p w:rsidR="00C52FDD" w:rsidRDefault="00FA13E2">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一、主管機關核發水土保持完工證明書者。</w:t>
      </w:r>
    </w:p>
    <w:p w:rsidR="00C52FDD" w:rsidRDefault="00FA13E2">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二、依第七條執行代為履行完成後，其保證金經扣抵尚有餘額者。</w:t>
      </w:r>
    </w:p>
    <w:p w:rsidR="00C52FDD" w:rsidRDefault="00FA13E2">
      <w:pPr>
        <w:pStyle w:val="a3"/>
        <w:snapToGrid w:val="0"/>
        <w:ind w:firstLine="1056"/>
        <w:jc w:val="both"/>
        <w:rPr>
          <w:rFonts w:ascii="標楷體" w:eastAsia="標楷體" w:hAnsi="標楷體" w:cs="Times New Roman"/>
          <w:spacing w:val="-12"/>
          <w:szCs w:val="20"/>
        </w:rPr>
      </w:pPr>
      <w:r>
        <w:rPr>
          <w:rFonts w:ascii="標楷體" w:eastAsia="標楷體" w:hAnsi="標楷體" w:cs="Times New Roman"/>
          <w:spacing w:val="-12"/>
          <w:szCs w:val="20"/>
        </w:rPr>
        <w:t>三、經主管機關撤銷水土保持施工許可證，且無必要代為履行者。</w:t>
      </w:r>
    </w:p>
    <w:p w:rsidR="00C52FDD" w:rsidRDefault="00FA13E2">
      <w:r>
        <w:rPr>
          <w:rFonts w:ascii="標楷體" w:eastAsia="標楷體" w:hAnsi="標楷體"/>
          <w:spacing w:val="-12"/>
          <w:szCs w:val="20"/>
        </w:rPr>
        <w:t>四、水土保持計畫工程中止或廢止，且無必要代為履行，經水土</w:t>
      </w:r>
      <w:r>
        <w:rPr>
          <w:rFonts w:ascii="標楷體" w:eastAsia="標楷體" w:hAnsi="標楷體"/>
          <w:spacing w:val="-12"/>
          <w:szCs w:val="20"/>
        </w:rPr>
        <w:t>保持義務人繳還水土保持施工許可證者。</w:t>
      </w:r>
    </w:p>
    <w:sectPr w:rsidR="00C52FDD">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E2" w:rsidRDefault="00FA13E2">
      <w:r>
        <w:separator/>
      </w:r>
    </w:p>
  </w:endnote>
  <w:endnote w:type="continuationSeparator" w:id="0">
    <w:p w:rsidR="00FA13E2" w:rsidRDefault="00FA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粗明體">
    <w:altName w:val="MS Gothic"/>
    <w:charset w:val="00"/>
    <w:family w:val="modern"/>
    <w:pitch w:val="fixed"/>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E2" w:rsidRDefault="00FA13E2">
      <w:r>
        <w:rPr>
          <w:color w:val="000000"/>
        </w:rPr>
        <w:separator/>
      </w:r>
    </w:p>
  </w:footnote>
  <w:footnote w:type="continuationSeparator" w:id="0">
    <w:p w:rsidR="00FA13E2" w:rsidRDefault="00FA1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52FDD"/>
    <w:rsid w:val="00C52FDD"/>
    <w:rsid w:val="00E3738B"/>
    <w:rsid w:val="00FA1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5AB36-3B97-4314-B390-6F3F4F9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中國龍粗明體" w:eastAsia="中國龍粗明體" w:hAnsi="中國龍粗明體" w:cs="Courier New"/>
      <w:spacing w:val="16"/>
      <w:sz w:val="20"/>
    </w:rPr>
  </w:style>
  <w:style w:type="paragraph" w:styleId="a4">
    <w:name w:val="Body Text Indent"/>
    <w:basedOn w:val="a"/>
    <w:pPr>
      <w:spacing w:after="120"/>
      <w:ind w:left="480"/>
    </w:p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水土保持保證金發還(補繳)通知單</dc:title>
  <dc:creator>qsxsar</dc:creator>
  <cp:lastModifiedBy>Judy</cp:lastModifiedBy>
  <cp:revision>2</cp:revision>
  <dcterms:created xsi:type="dcterms:W3CDTF">2017-10-31T06:59:00Z</dcterms:created>
  <dcterms:modified xsi:type="dcterms:W3CDTF">2017-10-31T06:59:00Z</dcterms:modified>
</cp:coreProperties>
</file>