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2E" w:rsidRDefault="00014FDC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4925699</wp:posOffset>
                </wp:positionH>
                <wp:positionV relativeFrom="paragraph">
                  <wp:posOffset>-165104</wp:posOffset>
                </wp:positionV>
                <wp:extent cx="1136013" cy="329568"/>
                <wp:effectExtent l="0" t="0" r="26037" b="133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3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012E" w:rsidRDefault="00014FDC">
                            <w:r>
                              <w:t>100.04.01</w:t>
                            </w:r>
                            <w:r>
                              <w:t>版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85pt;margin-top:-13pt;width:89.45pt;height:25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" strokecolor="white" strokeweight=".26467mm">
                <v:textbox style="mso-fit-shape-to-text:t">
                  <w:txbxContent>
                    <w:p w:rsidR="0025012E" w:rsidRDefault="00014FDC">
                      <w:r>
                        <w:t>100.04.01</w:t>
                      </w:r>
                      <w: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52"/>
        </w:rPr>
        <w:t xml:space="preserve">         </w:t>
      </w:r>
      <w:r>
        <w:rPr>
          <w:rFonts w:eastAsia="標楷體"/>
          <w:sz w:val="52"/>
        </w:rPr>
        <w:t>保固金換抵申請書</w:t>
      </w:r>
      <w:r>
        <w:rPr>
          <w:rFonts w:eastAsia="標楷體"/>
          <w:sz w:val="52"/>
        </w:rPr>
        <w:t xml:space="preserve">     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</w:p>
    <w:tbl>
      <w:tblPr>
        <w:tblW w:w="10080" w:type="dxa"/>
        <w:tblInd w:w="-3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268"/>
        <w:gridCol w:w="2129"/>
        <w:gridCol w:w="2118"/>
        <w:gridCol w:w="3405"/>
      </w:tblGrid>
      <w:tr w:rsidR="0025012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014FD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申請人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25012E">
            <w:pPr>
              <w:jc w:val="center"/>
            </w:pPr>
          </w:p>
        </w:tc>
      </w:tr>
      <w:tr w:rsidR="0025012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014FDC">
            <w:pPr>
              <w:jc w:val="center"/>
            </w:pPr>
            <w:r>
              <w:rPr>
                <w:rFonts w:eastAsia="標楷體"/>
                <w:sz w:val="32"/>
              </w:rPr>
              <w:t>案件名稱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25012E">
            <w:pPr>
              <w:jc w:val="center"/>
            </w:pPr>
          </w:p>
        </w:tc>
      </w:tr>
      <w:tr w:rsidR="0025012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014FDC">
            <w:pPr>
              <w:jc w:val="center"/>
            </w:pPr>
            <w:r>
              <w:rPr>
                <w:rFonts w:eastAsia="標楷體"/>
                <w:sz w:val="32"/>
              </w:rPr>
              <w:t>驗收日期</w:t>
            </w:r>
            <w:r>
              <w:rPr>
                <w:rFonts w:eastAsia="標楷體"/>
                <w:sz w:val="32"/>
              </w:rPr>
              <w:t xml:space="preserve">    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014FDC">
            <w:pPr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日</w:t>
            </w:r>
          </w:p>
        </w:tc>
      </w:tr>
      <w:tr w:rsidR="0025012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014FDC">
            <w:pPr>
              <w:jc w:val="center"/>
            </w:pPr>
            <w:r>
              <w:rPr>
                <w:rFonts w:eastAsia="標楷體"/>
                <w:sz w:val="32"/>
              </w:rPr>
              <w:t>保固期限</w:t>
            </w:r>
            <w:r>
              <w:rPr>
                <w:rFonts w:eastAsia="標楷體"/>
                <w:sz w:val="32"/>
              </w:rPr>
              <w:t xml:space="preserve">        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014FDC">
            <w:pPr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日止</w:t>
            </w:r>
          </w:p>
        </w:tc>
      </w:tr>
      <w:tr w:rsidR="0025012E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014FDC">
            <w:pPr>
              <w:jc w:val="center"/>
            </w:pPr>
            <w:r>
              <w:rPr>
                <w:rFonts w:eastAsia="標楷體"/>
                <w:sz w:val="32"/>
              </w:rPr>
              <w:t>提繳保固金額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014FDC">
            <w:pPr>
              <w:jc w:val="center"/>
            </w:pPr>
            <w:r>
              <w:rPr>
                <w:rFonts w:eastAsia="標楷體"/>
                <w:sz w:val="32"/>
              </w:rPr>
              <w:t>新台幣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/>
                <w:sz w:val="32"/>
              </w:rPr>
              <w:t>佰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拾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萬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仟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佰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拾元整</w:t>
            </w:r>
          </w:p>
        </w:tc>
      </w:tr>
      <w:tr w:rsidR="0025012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014FD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換抵方式</w:t>
            </w:r>
          </w:p>
          <w:p w:rsidR="0025012E" w:rsidRDefault="00014FD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（請勾選）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014FDC">
            <w:pPr>
              <w:ind w:firstLine="32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□ </w:t>
            </w:r>
            <w:r>
              <w:rPr>
                <w:rFonts w:eastAsia="標楷體"/>
                <w:sz w:val="32"/>
              </w:rPr>
              <w:t>以有價証劵方式抵繳。</w:t>
            </w:r>
          </w:p>
        </w:tc>
      </w:tr>
      <w:tr w:rsidR="0025012E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25012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12E" w:rsidRDefault="00014FDC">
            <w:pPr>
              <w:spacing w:line="400" w:lineRule="exact"/>
              <w:ind w:left="332" w:hanging="13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□ </w:t>
            </w:r>
            <w:r>
              <w:rPr>
                <w:rFonts w:eastAsia="標楷體"/>
                <w:sz w:val="32"/>
              </w:rPr>
              <w:t>以銀行開發或保兌之不可撤銷擔保信用狀、書面連帶保證；保險公司之保證保險單方式抵繳。</w:t>
            </w:r>
          </w:p>
        </w:tc>
      </w:tr>
      <w:tr w:rsidR="0025012E">
        <w:tblPrEx>
          <w:tblCellMar>
            <w:top w:w="0" w:type="dxa"/>
            <w:bottom w:w="0" w:type="dxa"/>
          </w:tblCellMar>
        </w:tblPrEx>
        <w:trPr>
          <w:cantSplit/>
          <w:trHeight w:val="4665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012E" w:rsidRDefault="00014FDC">
            <w:pPr>
              <w:pStyle w:val="a3"/>
              <w:spacing w:line="400" w:lineRule="exact"/>
            </w:pPr>
            <w:r>
              <w:t>本商號（人）已依照合約約定扣留保固保證金，保固期雖未期滿並未發生損壞或損壞未修情事，請准予依照合約約定以等值之</w:t>
            </w:r>
          </w:p>
          <w:p w:rsidR="0025012E" w:rsidRDefault="00014FDC">
            <w:pPr>
              <w:numPr>
                <w:ilvl w:val="0"/>
                <w:numId w:val="1"/>
              </w:numPr>
              <w:tabs>
                <w:tab w:val="left" w:pos="1000"/>
              </w:tabs>
              <w:spacing w:line="400" w:lineRule="exact"/>
              <w:ind w:left="998" w:hanging="357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有價証劵</w:t>
            </w:r>
          </w:p>
          <w:p w:rsidR="0025012E" w:rsidRDefault="00014FDC">
            <w:pPr>
              <w:spacing w:line="400" w:lineRule="exact"/>
              <w:ind w:left="961" w:hanging="320"/>
              <w:jc w:val="both"/>
            </w:pPr>
            <w:r>
              <w:rPr>
                <w:rFonts w:eastAsia="標楷體"/>
                <w:sz w:val="32"/>
              </w:rPr>
              <w:t>□</w:t>
            </w:r>
            <w:r>
              <w:rPr>
                <w:rFonts w:eastAsia="標楷體"/>
                <w:sz w:val="32"/>
              </w:rPr>
              <w:t>以銀行開發或保兌之不可撤銷擔保信用狀、書面連帶保證；保險公司之保證保險單</w:t>
            </w:r>
          </w:p>
          <w:p w:rsidR="0025012E" w:rsidRDefault="00014FDC">
            <w:pPr>
              <w:pStyle w:val="a4"/>
            </w:pPr>
            <w:r>
              <w:t>方式換抵，茲檢附原保固金保管單乙紙附後，敬請准予依約退還已扣保固保證金，至為感禱。</w:t>
            </w:r>
          </w:p>
          <w:p w:rsidR="0025012E" w:rsidRDefault="00014FDC">
            <w:pPr>
              <w:jc w:val="both"/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  <w:sz w:val="32"/>
              </w:rPr>
              <w:t xml:space="preserve">               </w:t>
            </w:r>
            <w:r>
              <w:rPr>
                <w:rFonts w:eastAsia="標楷體"/>
                <w:sz w:val="32"/>
              </w:rPr>
              <w:t>申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請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人：</w:t>
            </w:r>
          </w:p>
          <w:p w:rsidR="0025012E" w:rsidRDefault="00014FDC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            </w:t>
            </w:r>
            <w:r>
              <w:rPr>
                <w:rFonts w:eastAsia="標楷體"/>
                <w:sz w:val="32"/>
              </w:rPr>
              <w:t>地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址：</w:t>
            </w:r>
          </w:p>
          <w:p w:rsidR="0025012E" w:rsidRDefault="00014FDC">
            <w:pPr>
              <w:ind w:firstLine="320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統一編號：</w:t>
            </w:r>
          </w:p>
        </w:tc>
      </w:tr>
      <w:tr w:rsidR="0025012E">
        <w:tblPrEx>
          <w:tblCellMar>
            <w:top w:w="0" w:type="dxa"/>
            <w:bottom w:w="0" w:type="dxa"/>
          </w:tblCellMar>
        </w:tblPrEx>
        <w:trPr>
          <w:trHeight w:val="2441"/>
        </w:trPr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12E" w:rsidRDefault="00014F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  <w:p w:rsidR="0025012E" w:rsidRDefault="00014FDC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正工程司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專員</w:t>
            </w:r>
          </w:p>
          <w:p w:rsidR="0025012E" w:rsidRDefault="00014FDC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科長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主任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12E" w:rsidRDefault="00014F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副總工程司</w:t>
            </w:r>
          </w:p>
          <w:p w:rsidR="0025012E" w:rsidRDefault="0025012E">
            <w:pPr>
              <w:rPr>
                <w:rFonts w:ascii="標楷體" w:eastAsia="標楷體" w:hAnsi="標楷體"/>
                <w:kern w:val="0"/>
              </w:rPr>
            </w:pPr>
          </w:p>
          <w:p w:rsidR="0025012E" w:rsidRDefault="00014FDC"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總工程司</w:t>
            </w: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12E" w:rsidRDefault="00014F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主任秘書</w:t>
            </w:r>
          </w:p>
          <w:p w:rsidR="0025012E" w:rsidRDefault="0025012E">
            <w:pPr>
              <w:rPr>
                <w:rFonts w:ascii="標楷體" w:eastAsia="標楷體" w:hAnsi="標楷體"/>
              </w:rPr>
            </w:pPr>
          </w:p>
          <w:p w:rsidR="0025012E" w:rsidRDefault="00014F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副局長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12E" w:rsidRDefault="00014F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局長</w:t>
            </w:r>
          </w:p>
        </w:tc>
      </w:tr>
    </w:tbl>
    <w:p w:rsidR="0025012E" w:rsidRDefault="0025012E">
      <w:pPr>
        <w:jc w:val="both"/>
        <w:rPr>
          <w:rFonts w:eastAsia="標楷體"/>
          <w:sz w:val="32"/>
        </w:rPr>
      </w:pPr>
    </w:p>
    <w:sectPr w:rsidR="0025012E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DC" w:rsidRDefault="00014FDC">
      <w:r>
        <w:separator/>
      </w:r>
    </w:p>
  </w:endnote>
  <w:endnote w:type="continuationSeparator" w:id="0">
    <w:p w:rsidR="00014FDC" w:rsidRDefault="000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DC" w:rsidRDefault="00014FDC">
      <w:r>
        <w:rPr>
          <w:color w:val="000000"/>
        </w:rPr>
        <w:separator/>
      </w:r>
    </w:p>
  </w:footnote>
  <w:footnote w:type="continuationSeparator" w:id="0">
    <w:p w:rsidR="00014FDC" w:rsidRDefault="0001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6C98"/>
    <w:multiLevelType w:val="multilevel"/>
    <w:tmpl w:val="B5F62A5C"/>
    <w:lvl w:ilvl="0">
      <w:numFmt w:val="bullet"/>
      <w:lvlText w:val="□"/>
      <w:lvlJc w:val="left"/>
      <w:pPr>
        <w:ind w:left="100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6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5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6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5012E"/>
    <w:rsid w:val="00014FDC"/>
    <w:rsid w:val="0025012E"/>
    <w:rsid w:val="005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BE7E7-8811-4FAC-B14E-BE17E7F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40"/>
      <w:jc w:val="both"/>
    </w:pPr>
    <w:rPr>
      <w:rFonts w:eastAsia="標楷體"/>
      <w:sz w:val="32"/>
    </w:rPr>
  </w:style>
  <w:style w:type="paragraph" w:styleId="2">
    <w:name w:val="Body Text Indent 2"/>
    <w:basedOn w:val="a"/>
    <w:pPr>
      <w:spacing w:line="400" w:lineRule="exact"/>
      <w:ind w:firstLine="150"/>
      <w:jc w:val="both"/>
    </w:pPr>
    <w:rPr>
      <w:rFonts w:eastAsia="標楷體"/>
      <w:sz w:val="32"/>
    </w:rPr>
  </w:style>
  <w:style w:type="paragraph" w:styleId="a4">
    <w:name w:val="Body Text"/>
    <w:basedOn w:val="a"/>
    <w:pPr>
      <w:spacing w:line="400" w:lineRule="exact"/>
      <w:jc w:val="both"/>
    </w:pPr>
    <w:rPr>
      <w:rFonts w:eastAsia="標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退還工程保固金申請書</dc:title>
  <dc:creator>tai2</dc:creator>
  <cp:lastModifiedBy>Judy</cp:lastModifiedBy>
  <cp:revision>2</cp:revision>
  <cp:lastPrinted>2004-11-16T02:22:00Z</cp:lastPrinted>
  <dcterms:created xsi:type="dcterms:W3CDTF">2017-10-31T07:03:00Z</dcterms:created>
  <dcterms:modified xsi:type="dcterms:W3CDTF">2017-10-31T07:03:00Z</dcterms:modified>
</cp:coreProperties>
</file>